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heme="minorHAnsi" w:eastAsiaTheme="minorEastAsia" w:hAnsiTheme="minorHAnsi" w:cstheme="minorBidi"/>
          <w:b w:val="0"/>
          <w:bCs w:val="0"/>
          <w:color w:val="auto"/>
          <w:sz w:val="2"/>
          <w:szCs w:val="2"/>
        </w:rPr>
        <w:id w:val="89512093"/>
        <w:lock w:val="contentLocked"/>
        <w:group/>
      </w:sdtPr>
      <w:sdtEndPr/>
      <w:sdtContent>
        <w:sdt>
          <w:sdtPr>
            <w:alias w:val="Post Title"/>
            <w:id w:val="89512082"/>
            <w:dataBinding w:xpath="/ns0:BlogPostInfo/ns0:PostTitle" w:storeItemID="{D0180525-2A0D-4911-9DE4-9839D8D9A8D2}"/>
            <w:text/>
          </w:sdtPr>
          <w:sdtEndPr/>
          <w:sdtContent>
            <w:p w:rsidR="0025099A" w:rsidRDefault="0025099A" w:rsidP="002E2F41">
              <w:pPr>
                <w:pStyle w:val="Publishwithline"/>
              </w:pPr>
              <w:r>
                <w:rPr>
                  <w:lang w:val="en-US"/>
                </w:rPr>
                <w:t>Ghi chép 2 - Chuỗi hồ trên Suối Cam Ly</w:t>
              </w:r>
            </w:p>
          </w:sdtContent>
        </w:sdt>
        <w:p w:rsidR="0025099A" w:rsidRDefault="0025099A" w:rsidP="002E2F41">
          <w:pPr>
            <w:pStyle w:val="underline"/>
          </w:pPr>
        </w:p>
        <w:p w:rsidR="0025099A" w:rsidRPr="00D34999" w:rsidRDefault="00BA28E9" w:rsidP="002E2F41">
          <w:pPr>
            <w:pStyle w:val="PadderBetweenControlandBody"/>
            <w:rPr>
              <w:lang w:val="en-US"/>
            </w:rPr>
          </w:pPr>
        </w:p>
      </w:sdtContent>
    </w:sdt>
    <w:p w:rsidR="0025099A" w:rsidRPr="00B00529" w:rsidRDefault="0025099A" w:rsidP="002E2F41">
      <w:pPr>
        <w:tabs>
          <w:tab w:val="center" w:pos="7088"/>
        </w:tabs>
        <w:spacing w:after="100" w:afterAutospacing="1"/>
        <w:jc w:val="both"/>
        <w:rPr>
          <w:rFonts w:ascii="Cambria" w:hAnsi="Cambria" w:cstheme="minorHAnsi"/>
          <w:b/>
          <w:color w:val="C00000"/>
          <w:sz w:val="30"/>
          <w:szCs w:val="30"/>
          <w:lang w:val="en-US"/>
        </w:rPr>
      </w:pPr>
      <w:r w:rsidRPr="00B00529">
        <w:rPr>
          <w:rFonts w:ascii="Cambria" w:hAnsi="Cambria" w:cstheme="minorHAnsi"/>
          <w:b/>
          <w:i/>
          <w:color w:val="C00000"/>
          <w:sz w:val="24"/>
          <w:szCs w:val="24"/>
          <w:lang w:val="en-US"/>
        </w:rPr>
        <w:tab/>
      </w:r>
      <w:r w:rsidRPr="00B00529">
        <w:rPr>
          <w:rFonts w:ascii="Cambria" w:hAnsi="Cambria" w:cstheme="minorHAnsi"/>
          <w:b/>
          <w:i/>
          <w:noProof/>
          <w:color w:val="C00000"/>
          <w:sz w:val="24"/>
          <w:szCs w:val="24"/>
          <w:lang w:val="en-US" w:eastAsia="en-US"/>
        </w:rPr>
        <w:drawing>
          <wp:inline distT="0" distB="0" distL="0" distR="0">
            <wp:extent cx="2139274" cy="587858"/>
            <wp:effectExtent l="19050" t="0" r="0" b="0"/>
            <wp:docPr id="12" name="Picture 11" descr="Logo - Ghi_chep_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Ghi_chep_DL.jpg"/>
                    <pic:cNvPicPr/>
                  </pic:nvPicPr>
                  <pic:blipFill>
                    <a:blip r:embed="rId5" cstate="print"/>
                    <a:stretch>
                      <a:fillRect/>
                    </a:stretch>
                  </pic:blipFill>
                  <pic:spPr>
                    <a:xfrm>
                      <a:off x="0" y="0"/>
                      <a:ext cx="2139274" cy="587858"/>
                    </a:xfrm>
                    <a:prstGeom prst="rect">
                      <a:avLst/>
                    </a:prstGeom>
                  </pic:spPr>
                </pic:pic>
              </a:graphicData>
            </a:graphic>
          </wp:inline>
        </w:drawing>
      </w:r>
    </w:p>
    <w:p w:rsidR="0025099A" w:rsidRPr="00B00529" w:rsidRDefault="0025099A" w:rsidP="002E2F41">
      <w:pPr>
        <w:spacing w:after="100" w:afterAutospacing="1"/>
        <w:jc w:val="center"/>
        <w:rPr>
          <w:rFonts w:ascii="Cambria" w:hAnsi="Cambria" w:cstheme="minorHAnsi"/>
          <w:b/>
          <w:color w:val="833C0B" w:themeColor="accent2" w:themeShade="80"/>
          <w:sz w:val="30"/>
          <w:szCs w:val="30"/>
          <w:lang w:val="en-US"/>
        </w:rPr>
      </w:pPr>
      <w:r w:rsidRPr="00B00529">
        <w:rPr>
          <w:rFonts w:ascii="Cambria" w:hAnsi="Cambria" w:cstheme="minorHAnsi"/>
          <w:b/>
          <w:color w:val="833C0B" w:themeColor="accent2" w:themeShade="80"/>
          <w:sz w:val="30"/>
          <w:szCs w:val="30"/>
          <w:lang w:val="en-US"/>
        </w:rPr>
        <w:t>Bài 2: Chuỗi hồ trên Suối Cam Ly</w:t>
      </w:r>
    </w:p>
    <w:p w:rsidR="0025099A" w:rsidRPr="00B00529" w:rsidRDefault="0025099A" w:rsidP="002E2F41">
      <w:pPr>
        <w:spacing w:after="100" w:afterAutospacing="1" w:line="259" w:lineRule="auto"/>
        <w:rPr>
          <w:rFonts w:ascii="Cambria" w:hAnsi="Cambria" w:cstheme="minorHAnsi"/>
          <w:b/>
          <w:color w:val="833C0B" w:themeColor="accent2" w:themeShade="80"/>
          <w:sz w:val="25"/>
          <w:szCs w:val="25"/>
          <w:lang w:val="en-US"/>
        </w:rPr>
      </w:pPr>
      <w:r w:rsidRPr="00B00529">
        <w:rPr>
          <w:rFonts w:ascii="Cambria" w:hAnsi="Cambria" w:cstheme="minorHAnsi"/>
          <w:b/>
          <w:color w:val="833C0B" w:themeColor="accent2" w:themeShade="80"/>
          <w:sz w:val="25"/>
          <w:szCs w:val="25"/>
          <w:lang w:val="en-US"/>
        </w:rPr>
        <w:t xml:space="preserve">1. Ý tưởng về “một chuỗi hồ” của Ernest </w:t>
      </w:r>
      <w:proofErr w:type="spellStart"/>
      <w:r w:rsidRPr="00B00529">
        <w:rPr>
          <w:rFonts w:ascii="Cambria" w:hAnsi="Cambria" w:cstheme="minorHAnsi"/>
          <w:b/>
          <w:color w:val="833C0B" w:themeColor="accent2" w:themeShade="80"/>
          <w:sz w:val="25"/>
          <w:szCs w:val="25"/>
          <w:lang w:val="en-US"/>
        </w:rPr>
        <w:t>Hébrard</w:t>
      </w:r>
      <w:proofErr w:type="spellEnd"/>
      <w:r w:rsidRPr="00B00529">
        <w:rPr>
          <w:rFonts w:ascii="Cambria" w:hAnsi="Cambria" w:cstheme="minorHAnsi"/>
          <w:b/>
          <w:color w:val="833C0B" w:themeColor="accent2" w:themeShade="80"/>
          <w:sz w:val="25"/>
          <w:szCs w:val="25"/>
          <w:lang w:val="en-US"/>
        </w:rPr>
        <w:t>:</w:t>
      </w:r>
    </w:p>
    <w:p w:rsidR="0025099A" w:rsidRPr="00B00529" w:rsidRDefault="0025099A" w:rsidP="002E2F41">
      <w:pPr>
        <w:spacing w:after="100" w:afterAutospacing="1" w:line="259" w:lineRule="auto"/>
        <w:jc w:val="both"/>
        <w:rPr>
          <w:rFonts w:ascii="Cambria" w:hAnsi="Cambria" w:cstheme="minorHAnsi"/>
          <w:sz w:val="24"/>
          <w:szCs w:val="24"/>
          <w:lang w:val="en-US"/>
        </w:rPr>
      </w:pPr>
      <w:r w:rsidRPr="00B00529">
        <w:rPr>
          <w:rFonts w:ascii="Cambria" w:hAnsi="Cambria" w:cstheme="minorHAnsi"/>
          <w:sz w:val="24"/>
          <w:szCs w:val="24"/>
          <w:lang w:val="en-US"/>
        </w:rPr>
        <w:t xml:space="preserve">Thành phố Đà Lạt trong thực tế là một thành phố “hai bên sông”. Khác với các thành phố “hai bên sông” ở vùng đồng bằng, Đà Lạt nằm trên một cao nguyên với độ cao trung bình 1.500 mét so với mặt biển, địa hình nhấp nhô, lại gần với đầu nguồn nước. Vì thế “sông” ở đây chính là những dòng suối, thậm chí là những lạch nước (creek). Trong quá trình thành lập thành phố, nhiều dòng suối đã được đắp đập để tạo thành những hồ nước. Vì thế, việc bảo vệ các hồ nhân tạo và các dòng suối nối liền các hồ nước phải được coi là </w:t>
      </w:r>
      <w:r w:rsidRPr="00B00529">
        <w:rPr>
          <w:rFonts w:ascii="Cambria" w:hAnsi="Cambria" w:cstheme="minorHAnsi"/>
          <w:i/>
          <w:sz w:val="24"/>
          <w:szCs w:val="24"/>
          <w:lang w:val="en-US"/>
        </w:rPr>
        <w:t>trọng tâm hàng đầu của công tác thiết kế và quản lý đô thị.</w:t>
      </w:r>
      <w:r w:rsidRPr="00B00529">
        <w:rPr>
          <w:rFonts w:ascii="Cambria" w:hAnsi="Cambria" w:cstheme="minorHAnsi"/>
          <w:sz w:val="24"/>
          <w:szCs w:val="24"/>
          <w:lang w:val="en-US"/>
        </w:rPr>
        <w:t xml:space="preserve"> </w:t>
      </w:r>
    </w:p>
    <w:p w:rsidR="0025099A" w:rsidRPr="00B00529" w:rsidRDefault="0025099A" w:rsidP="002E2F41">
      <w:pPr>
        <w:keepNext/>
        <w:spacing w:after="100" w:afterAutospacing="1"/>
        <w:jc w:val="center"/>
        <w:rPr>
          <w:rFonts w:ascii="Cambria" w:hAnsi="Cambria" w:cstheme="minorHAnsi"/>
        </w:rPr>
      </w:pPr>
      <w:r w:rsidRPr="00B00529">
        <w:rPr>
          <w:rFonts w:ascii="Cambria" w:hAnsi="Cambria" w:cstheme="minorHAnsi"/>
          <w:noProof/>
          <w:sz w:val="24"/>
          <w:szCs w:val="24"/>
          <w:lang w:val="en-US" w:eastAsia="en-US"/>
        </w:rPr>
        <w:drawing>
          <wp:inline distT="0" distB="0" distL="0" distR="0">
            <wp:extent cx="4048125" cy="3019425"/>
            <wp:effectExtent l="19050" t="19050" r="28575" b="9525"/>
            <wp:docPr id="1" name="Picture 0" descr="Plan Hébr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Hébrard.jpg"/>
                    <pic:cNvPicPr/>
                  </pic:nvPicPr>
                  <pic:blipFill>
                    <a:blip r:embed="rId6" cstate="print"/>
                    <a:stretch>
                      <a:fillRect/>
                    </a:stretch>
                  </pic:blipFill>
                  <pic:spPr>
                    <a:xfrm>
                      <a:off x="0" y="0"/>
                      <a:ext cx="4048048" cy="3019367"/>
                    </a:xfrm>
                    <a:prstGeom prst="rect">
                      <a:avLst/>
                    </a:prstGeom>
                    <a:ln w="3175" cap="flat">
                      <a:solidFill>
                        <a:schemeClr val="accent1"/>
                      </a:solidFill>
                      <a:prstDash val="sysDot"/>
                    </a:ln>
                  </pic:spPr>
                </pic:pic>
              </a:graphicData>
            </a:graphic>
          </wp:inline>
        </w:drawing>
      </w:r>
    </w:p>
    <w:p w:rsidR="0025099A" w:rsidRPr="00B00529" w:rsidRDefault="0025099A" w:rsidP="002E2F41">
      <w:pPr>
        <w:pStyle w:val="Caption"/>
        <w:jc w:val="center"/>
        <w:rPr>
          <w:rFonts w:ascii="Cambria" w:hAnsi="Cambria" w:cstheme="minorHAnsi"/>
          <w:color w:val="0070C0"/>
          <w:sz w:val="20"/>
          <w:szCs w:val="20"/>
          <w:lang w:val="en-US"/>
        </w:rPr>
      </w:pPr>
      <w:r w:rsidRPr="00B00529">
        <w:rPr>
          <w:rFonts w:ascii="Cambria" w:hAnsi="Cambria" w:cstheme="minorHAnsi"/>
          <w:color w:val="0070C0"/>
          <w:sz w:val="20"/>
          <w:szCs w:val="20"/>
        </w:rPr>
        <w:t xml:space="preserve">Hình </w:t>
      </w:r>
      <w:r w:rsidR="00D51C61" w:rsidRPr="00B00529">
        <w:rPr>
          <w:rFonts w:ascii="Cambria" w:hAnsi="Cambria" w:cstheme="minorHAnsi"/>
          <w:color w:val="0070C0"/>
          <w:sz w:val="20"/>
          <w:szCs w:val="20"/>
        </w:rPr>
        <w:fldChar w:fldCharType="begin"/>
      </w:r>
      <w:r w:rsidRPr="00B00529">
        <w:rPr>
          <w:rFonts w:ascii="Cambria" w:hAnsi="Cambria" w:cstheme="minorHAnsi"/>
          <w:color w:val="0070C0"/>
          <w:sz w:val="20"/>
          <w:szCs w:val="20"/>
        </w:rPr>
        <w:instrText xml:space="preserve"> SEQ Hình \* ARABIC </w:instrText>
      </w:r>
      <w:r w:rsidR="00D51C61" w:rsidRPr="00B00529">
        <w:rPr>
          <w:rFonts w:ascii="Cambria" w:hAnsi="Cambria" w:cstheme="minorHAnsi"/>
          <w:color w:val="0070C0"/>
          <w:sz w:val="20"/>
          <w:szCs w:val="20"/>
        </w:rPr>
        <w:fldChar w:fldCharType="separate"/>
      </w:r>
      <w:r w:rsidR="00BF7BE9">
        <w:rPr>
          <w:rFonts w:ascii="Cambria" w:hAnsi="Cambria" w:cstheme="minorHAnsi"/>
          <w:noProof/>
          <w:color w:val="0070C0"/>
          <w:sz w:val="20"/>
          <w:szCs w:val="20"/>
        </w:rPr>
        <w:t>1</w:t>
      </w:r>
      <w:r w:rsidR="00D51C61" w:rsidRPr="00B00529">
        <w:rPr>
          <w:rFonts w:ascii="Cambria" w:hAnsi="Cambria" w:cstheme="minorHAnsi"/>
          <w:color w:val="0070C0"/>
          <w:sz w:val="20"/>
          <w:szCs w:val="20"/>
        </w:rPr>
        <w:fldChar w:fldCharType="end"/>
      </w:r>
      <w:r w:rsidRPr="00B00529">
        <w:rPr>
          <w:rFonts w:ascii="Cambria" w:hAnsi="Cambria" w:cstheme="minorHAnsi"/>
          <w:color w:val="0070C0"/>
          <w:sz w:val="20"/>
          <w:szCs w:val="20"/>
          <w:lang w:val="en-US"/>
        </w:rPr>
        <w:t xml:space="preserve">: Đồ án Ernest </w:t>
      </w:r>
      <w:proofErr w:type="spellStart"/>
      <w:r w:rsidRPr="00B00529">
        <w:rPr>
          <w:rFonts w:ascii="Cambria" w:hAnsi="Cambria" w:cstheme="minorHAnsi"/>
          <w:color w:val="0070C0"/>
          <w:sz w:val="20"/>
          <w:szCs w:val="20"/>
          <w:lang w:val="en-US"/>
        </w:rPr>
        <w:t>Hébrard</w:t>
      </w:r>
      <w:proofErr w:type="spellEnd"/>
      <w:r w:rsidRPr="00B00529">
        <w:rPr>
          <w:rFonts w:ascii="Cambria" w:hAnsi="Cambria" w:cstheme="minorHAnsi"/>
          <w:color w:val="0070C0"/>
          <w:sz w:val="20"/>
          <w:szCs w:val="20"/>
          <w:lang w:val="en-US"/>
        </w:rPr>
        <w:t xml:space="preserve"> [</w:t>
      </w:r>
      <w:proofErr w:type="spellStart"/>
      <w:r w:rsidRPr="00B00529">
        <w:rPr>
          <w:rFonts w:ascii="Cambria" w:hAnsi="Cambria" w:cstheme="minorHAnsi"/>
          <w:i/>
          <w:color w:val="0070C0"/>
          <w:sz w:val="20"/>
          <w:szCs w:val="20"/>
          <w:lang w:val="en-US"/>
        </w:rPr>
        <w:t>L’Illustration</w:t>
      </w:r>
      <w:proofErr w:type="spellEnd"/>
      <w:r w:rsidRPr="00B00529">
        <w:rPr>
          <w:rFonts w:ascii="Cambria" w:hAnsi="Cambria" w:cstheme="minorHAnsi"/>
          <w:i/>
          <w:color w:val="0070C0"/>
          <w:sz w:val="20"/>
          <w:szCs w:val="20"/>
          <w:lang w:val="en-US"/>
        </w:rPr>
        <w:t xml:space="preserve"> </w:t>
      </w:r>
      <w:r w:rsidRPr="00B00529">
        <w:rPr>
          <w:rFonts w:ascii="Cambria" w:hAnsi="Cambria" w:cstheme="minorHAnsi"/>
          <w:color w:val="0070C0"/>
          <w:sz w:val="20"/>
          <w:szCs w:val="20"/>
          <w:lang w:val="en-US"/>
        </w:rPr>
        <w:t xml:space="preserve">N° </w:t>
      </w:r>
      <w:r w:rsidRPr="00B00529">
        <w:rPr>
          <w:rFonts w:ascii="Cambria" w:hAnsi="Cambria" w:cstheme="minorHAnsi"/>
          <w:color w:val="0070C0"/>
          <w:sz w:val="20"/>
          <w:szCs w:val="20"/>
        </w:rPr>
        <w:t>4172</w:t>
      </w:r>
      <w:r w:rsidRPr="00B00529">
        <w:rPr>
          <w:rFonts w:ascii="Cambria" w:hAnsi="Cambria" w:cstheme="minorHAnsi"/>
          <w:color w:val="0070C0"/>
          <w:sz w:val="20"/>
          <w:szCs w:val="20"/>
          <w:lang w:val="en-US"/>
        </w:rPr>
        <w:t>, 1923]</w:t>
      </w:r>
    </w:p>
    <w:p w:rsidR="0025099A" w:rsidRPr="00B00529" w:rsidRDefault="0025099A" w:rsidP="002E2F41">
      <w:pPr>
        <w:spacing w:after="100" w:afterAutospacing="1" w:line="259" w:lineRule="auto"/>
        <w:jc w:val="both"/>
        <w:rPr>
          <w:rFonts w:ascii="Cambria" w:hAnsi="Cambria" w:cstheme="minorHAnsi"/>
          <w:sz w:val="24"/>
          <w:szCs w:val="24"/>
          <w:lang w:val="en-US"/>
        </w:rPr>
      </w:pPr>
      <w:r w:rsidRPr="00B00529">
        <w:rPr>
          <w:rFonts w:ascii="Cambria" w:hAnsi="Cambria" w:cstheme="minorHAnsi"/>
          <w:sz w:val="24"/>
          <w:szCs w:val="24"/>
          <w:lang w:val="en-US"/>
        </w:rPr>
        <w:t xml:space="preserve">Trở lại với đồ án chính thức đầu tiên của Đà Lạt năm 1923, chúng ta có thể thấy rõ ý tưởng của Ernest </w:t>
      </w:r>
      <w:proofErr w:type="spellStart"/>
      <w:proofErr w:type="gramStart"/>
      <w:r w:rsidRPr="00B00529">
        <w:rPr>
          <w:rFonts w:ascii="Cambria" w:hAnsi="Cambria" w:cstheme="minorHAnsi"/>
          <w:sz w:val="24"/>
          <w:szCs w:val="24"/>
          <w:lang w:val="en-US"/>
        </w:rPr>
        <w:t>Hébrard</w:t>
      </w:r>
      <w:proofErr w:type="spellEnd"/>
      <w:r w:rsidRPr="00B00529">
        <w:rPr>
          <w:rFonts w:ascii="Cambria" w:hAnsi="Cambria" w:cstheme="minorHAnsi"/>
          <w:sz w:val="24"/>
          <w:szCs w:val="24"/>
          <w:lang w:val="en-US"/>
        </w:rPr>
        <w:t xml:space="preserve">  về</w:t>
      </w:r>
      <w:proofErr w:type="gramEnd"/>
      <w:r w:rsidRPr="00B00529">
        <w:rPr>
          <w:rFonts w:ascii="Cambria" w:hAnsi="Cambria" w:cstheme="minorHAnsi"/>
          <w:sz w:val="24"/>
          <w:szCs w:val="24"/>
          <w:lang w:val="en-US"/>
        </w:rPr>
        <w:t xml:space="preserve"> </w:t>
      </w:r>
      <w:r w:rsidRPr="00B00529">
        <w:rPr>
          <w:rFonts w:ascii="Cambria" w:hAnsi="Cambria" w:cstheme="minorHAnsi"/>
          <w:i/>
          <w:sz w:val="24"/>
          <w:szCs w:val="24"/>
          <w:lang w:val="en-US"/>
        </w:rPr>
        <w:t>một chuỗi hồ</w:t>
      </w:r>
      <w:r w:rsidRPr="00B00529">
        <w:rPr>
          <w:rFonts w:ascii="Cambria" w:hAnsi="Cambria" w:cstheme="minorHAnsi"/>
          <w:sz w:val="24"/>
          <w:szCs w:val="24"/>
          <w:lang w:val="en-US"/>
        </w:rPr>
        <w:t xml:space="preserve">, nghĩa là </w:t>
      </w:r>
      <w:r w:rsidRPr="00B00529">
        <w:rPr>
          <w:rFonts w:ascii="Cambria" w:hAnsi="Cambria" w:cstheme="minorHAnsi"/>
          <w:i/>
          <w:sz w:val="24"/>
          <w:szCs w:val="24"/>
          <w:lang w:val="en-US"/>
        </w:rPr>
        <w:t>một hệ thống các hồ nước nhân tạo</w:t>
      </w:r>
      <w:r w:rsidRPr="00B00529">
        <w:rPr>
          <w:rFonts w:ascii="Cambria" w:hAnsi="Cambria" w:cstheme="minorHAnsi"/>
          <w:sz w:val="24"/>
          <w:szCs w:val="24"/>
          <w:lang w:val="en-US"/>
        </w:rPr>
        <w:t xml:space="preserve"> trong đó hồ nước lớn nhất nằm ở trung tâm thành phố (Hình 1). Chuỗi hồ này chính là sự thay thế cho một dòng sông, và thành phố trong tương lai sẽ phát triển dọc theo hai bên “dòng sông nhân tạo” này.</w:t>
      </w:r>
    </w:p>
    <w:p w:rsidR="0025099A" w:rsidRPr="00B00529" w:rsidRDefault="0025099A" w:rsidP="002E2F41">
      <w:pPr>
        <w:spacing w:after="100" w:afterAutospacing="1" w:line="259" w:lineRule="auto"/>
        <w:jc w:val="both"/>
        <w:rPr>
          <w:rFonts w:ascii="Cambria" w:hAnsi="Cambria" w:cstheme="minorHAnsi"/>
          <w:sz w:val="24"/>
          <w:szCs w:val="24"/>
          <w:lang w:val="en-US"/>
        </w:rPr>
      </w:pPr>
      <w:r w:rsidRPr="00B00529">
        <w:rPr>
          <w:rFonts w:ascii="Cambria" w:hAnsi="Cambria" w:cstheme="minorHAnsi"/>
          <w:sz w:val="24"/>
          <w:szCs w:val="24"/>
          <w:lang w:val="en-US"/>
        </w:rPr>
        <w:lastRenderedPageBreak/>
        <w:t xml:space="preserve">Trong thực tế, việc thực hiện chuỗi hồ không hoàn toàn theo đúng dự kiến của </w:t>
      </w:r>
      <w:proofErr w:type="spellStart"/>
      <w:r w:rsidRPr="00B00529">
        <w:rPr>
          <w:rFonts w:ascii="Cambria" w:hAnsi="Cambria" w:cstheme="minorHAnsi"/>
          <w:sz w:val="24"/>
          <w:szCs w:val="24"/>
          <w:lang w:val="en-US"/>
        </w:rPr>
        <w:t>Hébrard</w:t>
      </w:r>
      <w:proofErr w:type="spellEnd"/>
      <w:r w:rsidRPr="00B00529">
        <w:rPr>
          <w:rFonts w:ascii="Cambria" w:hAnsi="Cambria" w:cstheme="minorHAnsi"/>
          <w:sz w:val="24"/>
          <w:szCs w:val="24"/>
          <w:lang w:val="en-US"/>
        </w:rPr>
        <w:t xml:space="preserve">. Thay vì lấy dòng chính là suối nước bắt nguồn từ ngọn Lap Bé Bắc (tức Hòn Ông), các hồ nước gần đầu nguồn đã được xây dựng trên dòng suối thứ hai – phát nguyên từ dãy đồi núi ở phía đông-nam – trong đó cao nhất là ngọn Lap Bé Nam (tức Hòn Bồ). Tính cho đến đầu thập niên 1970, nếu chỉ tính các hồ quan trọng phía trên Thác Cam Ly, ngoài Hồ Xuân Hương, chúng ta thấy có các </w:t>
      </w:r>
      <w:proofErr w:type="gramStart"/>
      <w:r w:rsidRPr="00B00529">
        <w:rPr>
          <w:rFonts w:ascii="Cambria" w:hAnsi="Cambria" w:cstheme="minorHAnsi"/>
          <w:sz w:val="24"/>
          <w:szCs w:val="24"/>
          <w:lang w:val="en-US"/>
        </w:rPr>
        <w:t>hồ :</w:t>
      </w:r>
      <w:proofErr w:type="gramEnd"/>
      <w:r w:rsidRPr="00B00529">
        <w:rPr>
          <w:rFonts w:ascii="Cambria" w:hAnsi="Cambria" w:cstheme="minorHAnsi"/>
          <w:sz w:val="24"/>
          <w:szCs w:val="24"/>
          <w:lang w:val="en-US"/>
        </w:rPr>
        <w:t xml:space="preserve">  Than Thở, Mê Linh, Vạn Kiếp (Hình 2).</w:t>
      </w:r>
      <w:r w:rsidRPr="00B00529">
        <w:rPr>
          <w:rFonts w:ascii="Cambria" w:hAnsi="Cambria" w:cstheme="minorHAnsi"/>
          <w:color w:val="0070C0"/>
          <w:sz w:val="24"/>
          <w:szCs w:val="24"/>
          <w:lang w:val="en-US"/>
        </w:rPr>
        <w:t>[1]</w:t>
      </w:r>
      <w:r w:rsidRPr="00B00529">
        <w:rPr>
          <w:rFonts w:ascii="Cambria" w:hAnsi="Cambria" w:cstheme="minorHAnsi"/>
          <w:sz w:val="24"/>
          <w:szCs w:val="24"/>
          <w:lang w:val="en-US"/>
        </w:rPr>
        <w:t xml:space="preserve"> </w:t>
      </w:r>
    </w:p>
    <w:p w:rsidR="0025099A" w:rsidRPr="00B00529" w:rsidRDefault="0025099A" w:rsidP="002E2F41">
      <w:pPr>
        <w:keepNext/>
        <w:spacing w:after="100" w:afterAutospacing="1"/>
        <w:jc w:val="center"/>
        <w:rPr>
          <w:rFonts w:ascii="Cambria" w:hAnsi="Cambria" w:cstheme="minorHAnsi"/>
        </w:rPr>
      </w:pPr>
      <w:r w:rsidRPr="00B00529">
        <w:rPr>
          <w:rFonts w:ascii="Cambria" w:hAnsi="Cambria" w:cstheme="minorHAnsi"/>
          <w:noProof/>
          <w:sz w:val="24"/>
          <w:szCs w:val="24"/>
          <w:lang w:val="en-US" w:eastAsia="en-US"/>
        </w:rPr>
        <w:drawing>
          <wp:inline distT="0" distB="0" distL="0" distR="0">
            <wp:extent cx="4402723" cy="2933700"/>
            <wp:effectExtent l="19050" t="19050" r="16877" b="19050"/>
            <wp:docPr id="3" name="Picture 2" descr="Bản_đồ Đà Lạt_1965 - crop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ản_đồ Đà Lạt_1965 - crop_edited.jpg"/>
                    <pic:cNvPicPr/>
                  </pic:nvPicPr>
                  <pic:blipFill>
                    <a:blip r:embed="rId7" cstate="print"/>
                    <a:stretch>
                      <a:fillRect/>
                    </a:stretch>
                  </pic:blipFill>
                  <pic:spPr>
                    <a:xfrm>
                      <a:off x="0" y="0"/>
                      <a:ext cx="4402659" cy="2933657"/>
                    </a:xfrm>
                    <a:prstGeom prst="rect">
                      <a:avLst/>
                    </a:prstGeom>
                    <a:ln w="317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ot"/>
                    </a:ln>
                  </pic:spPr>
                </pic:pic>
              </a:graphicData>
            </a:graphic>
          </wp:inline>
        </w:drawing>
      </w:r>
    </w:p>
    <w:p w:rsidR="0025099A" w:rsidRPr="00B00529" w:rsidRDefault="0025099A" w:rsidP="002E2F41">
      <w:pPr>
        <w:pStyle w:val="Caption"/>
        <w:jc w:val="center"/>
        <w:rPr>
          <w:rFonts w:ascii="Cambria" w:hAnsi="Cambria" w:cstheme="minorHAnsi"/>
          <w:color w:val="0070C0"/>
          <w:sz w:val="20"/>
          <w:szCs w:val="20"/>
          <w:lang w:val="en-US"/>
        </w:rPr>
      </w:pPr>
      <w:r w:rsidRPr="00B00529">
        <w:rPr>
          <w:rFonts w:ascii="Cambria" w:hAnsi="Cambria" w:cstheme="minorHAnsi"/>
          <w:color w:val="0070C0"/>
          <w:sz w:val="20"/>
          <w:szCs w:val="20"/>
        </w:rPr>
        <w:t xml:space="preserve">Hình </w:t>
      </w:r>
      <w:r w:rsidR="00D51C61" w:rsidRPr="00B00529">
        <w:rPr>
          <w:rFonts w:ascii="Cambria" w:hAnsi="Cambria" w:cstheme="minorHAnsi"/>
          <w:color w:val="0070C0"/>
          <w:sz w:val="20"/>
          <w:szCs w:val="20"/>
        </w:rPr>
        <w:fldChar w:fldCharType="begin"/>
      </w:r>
      <w:r w:rsidRPr="00B00529">
        <w:rPr>
          <w:rFonts w:ascii="Cambria" w:hAnsi="Cambria" w:cstheme="minorHAnsi"/>
          <w:color w:val="0070C0"/>
          <w:sz w:val="20"/>
          <w:szCs w:val="20"/>
        </w:rPr>
        <w:instrText xml:space="preserve"> SEQ Hình \* ARABIC </w:instrText>
      </w:r>
      <w:r w:rsidR="00D51C61" w:rsidRPr="00B00529">
        <w:rPr>
          <w:rFonts w:ascii="Cambria" w:hAnsi="Cambria" w:cstheme="minorHAnsi"/>
          <w:color w:val="0070C0"/>
          <w:sz w:val="20"/>
          <w:szCs w:val="20"/>
        </w:rPr>
        <w:fldChar w:fldCharType="separate"/>
      </w:r>
      <w:r w:rsidR="00BF7BE9">
        <w:rPr>
          <w:rFonts w:ascii="Cambria" w:hAnsi="Cambria" w:cstheme="minorHAnsi"/>
          <w:noProof/>
          <w:color w:val="0070C0"/>
          <w:sz w:val="20"/>
          <w:szCs w:val="20"/>
        </w:rPr>
        <w:t>2</w:t>
      </w:r>
      <w:r w:rsidR="00D51C61" w:rsidRPr="00B00529">
        <w:rPr>
          <w:rFonts w:ascii="Cambria" w:hAnsi="Cambria" w:cstheme="minorHAnsi"/>
          <w:color w:val="0070C0"/>
          <w:sz w:val="20"/>
          <w:szCs w:val="20"/>
        </w:rPr>
        <w:fldChar w:fldCharType="end"/>
      </w:r>
      <w:r w:rsidRPr="00B00529">
        <w:rPr>
          <w:rFonts w:ascii="Cambria" w:hAnsi="Cambria" w:cstheme="minorHAnsi"/>
          <w:color w:val="0070C0"/>
          <w:sz w:val="20"/>
          <w:szCs w:val="20"/>
          <w:lang w:val="en-US"/>
        </w:rPr>
        <w:t xml:space="preserve">: Trích bản đồ du lịch Đà Lạt năm 1971 </w:t>
      </w:r>
    </w:p>
    <w:p w:rsidR="0025099A" w:rsidRPr="00B00529" w:rsidRDefault="0025099A" w:rsidP="002E2F41">
      <w:pPr>
        <w:spacing w:after="100" w:afterAutospacing="1" w:line="259" w:lineRule="auto"/>
        <w:rPr>
          <w:rFonts w:ascii="Cambria" w:hAnsi="Cambria" w:cstheme="minorHAnsi"/>
          <w:b/>
          <w:color w:val="C00000"/>
          <w:sz w:val="24"/>
          <w:szCs w:val="24"/>
          <w:lang w:val="en-US"/>
        </w:rPr>
      </w:pPr>
      <w:r w:rsidRPr="00B00529">
        <w:rPr>
          <w:rFonts w:ascii="Cambria" w:hAnsi="Cambria" w:cstheme="minorHAnsi"/>
          <w:b/>
          <w:color w:val="C00000"/>
          <w:sz w:val="24"/>
          <w:szCs w:val="24"/>
          <w:lang w:val="en-US"/>
        </w:rPr>
        <w:t xml:space="preserve">2. Tình trạng hiện nay của chuỗi hồ Cam </w:t>
      </w:r>
      <w:proofErr w:type="gramStart"/>
      <w:r w:rsidRPr="00B00529">
        <w:rPr>
          <w:rFonts w:ascii="Cambria" w:hAnsi="Cambria" w:cstheme="minorHAnsi"/>
          <w:b/>
          <w:color w:val="C00000"/>
          <w:sz w:val="24"/>
          <w:szCs w:val="24"/>
          <w:lang w:val="en-US"/>
        </w:rPr>
        <w:t>Ly :</w:t>
      </w:r>
      <w:proofErr w:type="gramEnd"/>
    </w:p>
    <w:p w:rsidR="0025099A" w:rsidRPr="00B00529" w:rsidRDefault="0025099A" w:rsidP="002E2F41">
      <w:pPr>
        <w:pStyle w:val="FootnoteText"/>
        <w:spacing w:after="100" w:afterAutospacing="1" w:line="259" w:lineRule="auto"/>
        <w:jc w:val="both"/>
        <w:rPr>
          <w:rFonts w:ascii="Cambria" w:hAnsi="Cambria" w:cstheme="minorHAnsi"/>
          <w:sz w:val="24"/>
          <w:szCs w:val="24"/>
          <w:lang w:val="en-US"/>
        </w:rPr>
      </w:pPr>
      <w:r w:rsidRPr="00B00529">
        <w:rPr>
          <w:rFonts w:ascii="Cambria" w:hAnsi="Cambria" w:cstheme="minorHAnsi"/>
          <w:sz w:val="24"/>
          <w:szCs w:val="24"/>
          <w:lang w:val="en-US"/>
        </w:rPr>
        <w:t xml:space="preserve">Từ sau tháng 4/1975, do không quan tâm đúng mức đến chức năng du lịch - nghỉ dưỡng của Đà Lạt, nhiều hồ nước thuộc hệ thống Suối Cam Ly bị bồi lấp, thông xung quanh hồ bị chặt phá, đất đai bị chiếm dụng làm đất sản xuất. Nghiêm trọng nhất là ba hồ </w:t>
      </w:r>
      <w:proofErr w:type="gramStart"/>
      <w:r w:rsidRPr="00B00529">
        <w:rPr>
          <w:rFonts w:ascii="Cambria" w:hAnsi="Cambria" w:cstheme="minorHAnsi"/>
          <w:sz w:val="24"/>
          <w:szCs w:val="24"/>
          <w:lang w:val="en-US"/>
        </w:rPr>
        <w:t>nước :</w:t>
      </w:r>
      <w:proofErr w:type="gramEnd"/>
      <w:r w:rsidRPr="00B00529">
        <w:rPr>
          <w:rFonts w:ascii="Cambria" w:hAnsi="Cambria" w:cstheme="minorHAnsi"/>
          <w:sz w:val="24"/>
          <w:szCs w:val="24"/>
          <w:lang w:val="en-US"/>
        </w:rPr>
        <w:t xml:space="preserve"> Vạn Kiếp, Mê Linh và Than Thở. </w:t>
      </w:r>
    </w:p>
    <w:p w:rsidR="0025099A" w:rsidRPr="00B00529" w:rsidRDefault="0025099A" w:rsidP="002E2F41">
      <w:pPr>
        <w:pStyle w:val="FootnoteText"/>
        <w:spacing w:after="100" w:afterAutospacing="1" w:line="259" w:lineRule="auto"/>
        <w:jc w:val="both"/>
        <w:rPr>
          <w:rFonts w:ascii="Cambria" w:eastAsia="Times New Roman" w:hAnsi="Cambria" w:cstheme="minorHAnsi"/>
          <w:color w:val="3C3C3C"/>
          <w:sz w:val="24"/>
          <w:szCs w:val="24"/>
          <w:lang w:val="en-US" w:eastAsia="vi-VN"/>
        </w:rPr>
      </w:pPr>
      <w:r w:rsidRPr="00B00529">
        <w:rPr>
          <w:rFonts w:ascii="Cambria" w:hAnsi="Cambria" w:cstheme="minorHAnsi"/>
          <w:sz w:val="24"/>
          <w:szCs w:val="24"/>
          <w:lang w:val="en-US"/>
        </w:rPr>
        <w:t xml:space="preserve">Vào năm 2010, </w:t>
      </w:r>
      <w:r w:rsidRPr="00B00529">
        <w:rPr>
          <w:rFonts w:ascii="Cambria" w:eastAsia="Times New Roman" w:hAnsi="Cambria" w:cstheme="minorHAnsi"/>
          <w:color w:val="3C3C3C"/>
          <w:sz w:val="24"/>
          <w:szCs w:val="24"/>
          <w:lang w:val="en-US" w:eastAsia="vi-VN"/>
        </w:rPr>
        <w:t xml:space="preserve">trên tờ </w:t>
      </w:r>
      <w:r w:rsidRPr="00B00529">
        <w:rPr>
          <w:rFonts w:ascii="Cambria" w:eastAsia="Times New Roman" w:hAnsi="Cambria" w:cstheme="minorHAnsi"/>
          <w:i/>
          <w:color w:val="3C3C3C"/>
          <w:sz w:val="24"/>
          <w:szCs w:val="24"/>
          <w:lang w:val="en-US" w:eastAsia="vi-VN"/>
        </w:rPr>
        <w:t>Tiền Phong</w:t>
      </w:r>
      <w:r w:rsidRPr="00B00529">
        <w:rPr>
          <w:rFonts w:ascii="Cambria" w:eastAsia="Times New Roman" w:hAnsi="Cambria" w:cstheme="minorHAnsi"/>
          <w:color w:val="3C3C3C"/>
          <w:sz w:val="24"/>
          <w:szCs w:val="24"/>
          <w:lang w:val="en-US" w:eastAsia="vi-VN"/>
        </w:rPr>
        <w:t xml:space="preserve"> (tờ báo của Trung ương Đoàn Thanh Niên Cộng sản) xuất hiện </w:t>
      </w:r>
      <w:r w:rsidRPr="00B00529">
        <w:rPr>
          <w:rFonts w:ascii="Cambria" w:hAnsi="Cambria" w:cstheme="minorHAnsi"/>
          <w:sz w:val="24"/>
          <w:szCs w:val="24"/>
          <w:lang w:val="en-US"/>
        </w:rPr>
        <w:t xml:space="preserve">bản tin </w:t>
      </w:r>
      <w:r w:rsidRPr="00B00529">
        <w:rPr>
          <w:rFonts w:ascii="Cambria" w:eastAsia="Times New Roman" w:hAnsi="Cambria" w:cstheme="minorHAnsi"/>
          <w:color w:val="3C3C3C"/>
          <w:sz w:val="24"/>
          <w:szCs w:val="24"/>
          <w:lang w:val="en-US" w:eastAsia="vi-VN"/>
        </w:rPr>
        <w:t xml:space="preserve">nhan đề </w:t>
      </w:r>
      <w:hyperlink r:id="rId8" w:history="1">
        <w:r w:rsidRPr="00B00529">
          <w:rPr>
            <w:rStyle w:val="Hyperlink"/>
            <w:rFonts w:ascii="Cambria" w:eastAsia="Times New Roman" w:hAnsi="Cambria" w:cstheme="minorHAnsi"/>
            <w:sz w:val="24"/>
            <w:szCs w:val="24"/>
            <w:lang w:val="en-US" w:eastAsia="vi-VN"/>
          </w:rPr>
          <w:t>“Khôi phục chuỗi hồ nhân tạo ở Đà Lạt”</w:t>
        </w:r>
      </w:hyperlink>
      <w:r w:rsidRPr="00B00529">
        <w:rPr>
          <w:rFonts w:ascii="Cambria" w:eastAsia="Times New Roman" w:hAnsi="Cambria" w:cstheme="minorHAnsi"/>
          <w:color w:val="3C3C3C"/>
          <w:sz w:val="24"/>
          <w:szCs w:val="24"/>
          <w:lang w:val="en-US" w:eastAsia="vi-VN"/>
        </w:rPr>
        <w:t xml:space="preserve"> với nội dung: </w:t>
      </w:r>
      <w:r w:rsidRPr="00B00529">
        <w:rPr>
          <w:rFonts w:ascii="Cambria" w:eastAsia="Times New Roman" w:hAnsi="Cambria" w:cstheme="minorHAnsi"/>
          <w:i/>
          <w:color w:val="3C3C3C"/>
          <w:sz w:val="24"/>
          <w:szCs w:val="24"/>
          <w:lang w:val="en-US" w:eastAsia="vi-VN"/>
        </w:rPr>
        <w:t>“… lãnh đạo TP Đà Lạt, Lâm Đồng, cho biết, từ nay đến 2015 sẽ triển khai nâng cấp khôi phục hàng loạt hồ nước rộng lớn như Mê Linh, Vạn Kiếp, Than Thở, Quảng Thắng… để ngăn chặn tình trạng khí hậu nóng lên ở miền đất vốn trong lành, mát mẻ như Đà Lạt.</w:t>
      </w:r>
      <w:r w:rsidRPr="00B00529">
        <w:rPr>
          <w:rFonts w:ascii="Cambria" w:eastAsia="Times New Roman" w:hAnsi="Cambria" w:cstheme="minorHAnsi"/>
          <w:color w:val="0070C0"/>
          <w:sz w:val="24"/>
          <w:szCs w:val="24"/>
          <w:lang w:val="en-US" w:eastAsia="vi-VN"/>
        </w:rPr>
        <w:t>[2]</w:t>
      </w:r>
      <w:r w:rsidRPr="00B00529">
        <w:rPr>
          <w:rFonts w:ascii="Cambria" w:eastAsia="Times New Roman" w:hAnsi="Cambria" w:cstheme="minorHAnsi"/>
          <w:color w:val="3C3C3C"/>
          <w:sz w:val="24"/>
          <w:szCs w:val="24"/>
          <w:lang w:val="en-US" w:eastAsia="vi-VN"/>
        </w:rPr>
        <w:t xml:space="preserve"> </w:t>
      </w:r>
    </w:p>
    <w:p w:rsidR="0025099A" w:rsidRPr="00B00529" w:rsidRDefault="0025099A" w:rsidP="002E2F41">
      <w:pPr>
        <w:spacing w:after="100" w:afterAutospacing="1" w:line="259" w:lineRule="auto"/>
        <w:jc w:val="both"/>
        <w:rPr>
          <w:rFonts w:ascii="Cambria" w:hAnsi="Cambria" w:cstheme="minorHAnsi"/>
          <w:sz w:val="24"/>
          <w:szCs w:val="24"/>
          <w:lang w:val="en-US"/>
        </w:rPr>
      </w:pPr>
      <w:r w:rsidRPr="00B00529">
        <w:rPr>
          <w:rFonts w:ascii="Cambria" w:hAnsi="Cambria" w:cstheme="minorHAnsi"/>
          <w:sz w:val="24"/>
          <w:szCs w:val="24"/>
          <w:lang w:val="en-US"/>
        </w:rPr>
        <w:t xml:space="preserve">Ý định này thật ra không mới, vì trong cuốn </w:t>
      </w:r>
      <w:r w:rsidRPr="00B00529">
        <w:rPr>
          <w:rFonts w:ascii="Cambria" w:hAnsi="Cambria" w:cstheme="minorHAnsi"/>
          <w:i/>
          <w:sz w:val="24"/>
          <w:szCs w:val="24"/>
          <w:lang w:val="en-US"/>
        </w:rPr>
        <w:t>Địa chí Đà Lạt</w:t>
      </w:r>
      <w:r w:rsidRPr="00B00529">
        <w:rPr>
          <w:rFonts w:ascii="Cambria" w:hAnsi="Cambria" w:cstheme="minorHAnsi"/>
          <w:sz w:val="24"/>
          <w:szCs w:val="24"/>
          <w:lang w:val="en-US"/>
        </w:rPr>
        <w:t xml:space="preserve"> xuất bản vào năm 2008, chính quyền thành phố đã thừa nhận tình trạng xuống cấp của các hồ nhân tạo. Tại phần Tổng luận của cuốn sách, có đoạn viết: </w:t>
      </w:r>
      <w:r w:rsidRPr="00B00529">
        <w:rPr>
          <w:rFonts w:ascii="Cambria" w:hAnsi="Cambria" w:cstheme="minorHAnsi"/>
          <w:i/>
          <w:sz w:val="24"/>
          <w:szCs w:val="24"/>
          <w:lang w:val="en-US"/>
        </w:rPr>
        <w:t xml:space="preserve">“Thành phố hiện nay đang sử dụng hàng loạt biện pháp bảo vệ lưu vực các suối chính chống sự ô nhiễm và bồi lắng: nhà máy và hệ thống xử lý nước thải được </w:t>
      </w:r>
      <w:r w:rsidRPr="00B00529">
        <w:rPr>
          <w:rFonts w:ascii="Cambria" w:hAnsi="Cambria" w:cstheme="minorHAnsi"/>
          <w:i/>
          <w:sz w:val="24"/>
          <w:szCs w:val="24"/>
          <w:lang w:val="en-US"/>
        </w:rPr>
        <w:lastRenderedPageBreak/>
        <w:t>hoàn thiện trong năm 2008; tiếp tục đầu tư khôi phục, chỉnh trang các suối hồ đã bị bồi lấp để tăng diện tích mặt nước (hồ Than Thở, hồ Mê Linh, hồ Vạn Kiếp, Đập I Đa Thiện)</w:t>
      </w:r>
      <w:r w:rsidRPr="00B00529">
        <w:rPr>
          <w:rFonts w:ascii="Cambria" w:hAnsi="Cambria" w:cstheme="minorHAnsi"/>
          <w:sz w:val="24"/>
          <w:szCs w:val="24"/>
          <w:lang w:val="en-US"/>
        </w:rPr>
        <w:t xml:space="preserve">. </w:t>
      </w:r>
      <w:r w:rsidRPr="00B00529">
        <w:rPr>
          <w:rFonts w:ascii="Cambria" w:hAnsi="Cambria" w:cstheme="minorHAnsi"/>
          <w:color w:val="0070C0"/>
          <w:sz w:val="24"/>
          <w:szCs w:val="24"/>
          <w:lang w:val="en-US"/>
        </w:rPr>
        <w:t>[3]</w:t>
      </w:r>
      <w:r w:rsidRPr="00B00529">
        <w:rPr>
          <w:rFonts w:ascii="Cambria" w:hAnsi="Cambria" w:cstheme="minorHAnsi"/>
          <w:sz w:val="24"/>
          <w:szCs w:val="24"/>
          <w:lang w:val="en-US"/>
        </w:rPr>
        <w:t xml:space="preserve"> </w:t>
      </w:r>
    </w:p>
    <w:p w:rsidR="0025099A" w:rsidRPr="00B00529" w:rsidRDefault="0025099A" w:rsidP="002E2F41">
      <w:pPr>
        <w:spacing w:after="100" w:afterAutospacing="1" w:line="259" w:lineRule="auto"/>
        <w:jc w:val="both"/>
        <w:rPr>
          <w:rFonts w:ascii="Cambria" w:eastAsia="Times New Roman" w:hAnsi="Cambria" w:cstheme="minorHAnsi"/>
          <w:color w:val="3C3C3C"/>
          <w:sz w:val="24"/>
          <w:szCs w:val="24"/>
          <w:lang w:val="en-US"/>
        </w:rPr>
      </w:pPr>
      <w:r w:rsidRPr="00B00529">
        <w:rPr>
          <w:rFonts w:ascii="Cambria" w:hAnsi="Cambria" w:cstheme="minorHAnsi"/>
          <w:sz w:val="24"/>
          <w:szCs w:val="24"/>
          <w:lang w:val="en-US"/>
        </w:rPr>
        <w:t xml:space="preserve">Thực tế diễn biến ra sao? Chúng ta thử </w:t>
      </w:r>
      <w:r w:rsidRPr="00B00529">
        <w:rPr>
          <w:rFonts w:ascii="Cambria" w:eastAsia="Times New Roman" w:hAnsi="Cambria" w:cstheme="minorHAnsi"/>
          <w:color w:val="3C3C3C"/>
          <w:sz w:val="24"/>
          <w:szCs w:val="24"/>
          <w:lang w:val="en-US"/>
        </w:rPr>
        <w:t>xem xét vài trường hợp điển hình:</w:t>
      </w:r>
    </w:p>
    <w:p w:rsidR="0025099A" w:rsidRPr="00B00529" w:rsidRDefault="0025099A" w:rsidP="002E2F41">
      <w:pPr>
        <w:spacing w:after="100" w:afterAutospacing="1" w:line="259" w:lineRule="auto"/>
        <w:jc w:val="both"/>
        <w:rPr>
          <w:rFonts w:ascii="Cambria" w:hAnsi="Cambria" w:cstheme="minorHAnsi"/>
          <w:b/>
          <w:i/>
          <w:color w:val="C00000"/>
          <w:sz w:val="24"/>
          <w:szCs w:val="24"/>
          <w:lang w:val="en-US"/>
        </w:rPr>
      </w:pPr>
      <w:r w:rsidRPr="00B00529">
        <w:rPr>
          <w:rFonts w:ascii="Cambria" w:hAnsi="Cambria" w:cstheme="minorHAnsi"/>
          <w:b/>
          <w:i/>
          <w:color w:val="C00000"/>
          <w:sz w:val="24"/>
          <w:szCs w:val="24"/>
          <w:lang w:val="en-US"/>
        </w:rPr>
        <w:t xml:space="preserve"> Hồ Vạn Kiếp</w:t>
      </w:r>
    </w:p>
    <w:p w:rsidR="0025099A" w:rsidRPr="00B00529" w:rsidRDefault="0025099A" w:rsidP="002E2F41">
      <w:pPr>
        <w:spacing w:after="100" w:afterAutospacing="1" w:line="259" w:lineRule="auto"/>
        <w:jc w:val="both"/>
        <w:rPr>
          <w:rFonts w:ascii="Cambria" w:hAnsi="Cambria" w:cstheme="minorHAnsi"/>
          <w:sz w:val="24"/>
          <w:szCs w:val="24"/>
          <w:lang w:val="en-US"/>
        </w:rPr>
      </w:pPr>
      <w:r w:rsidRPr="00B00529">
        <w:rPr>
          <w:rFonts w:ascii="Cambria" w:hAnsi="Cambria" w:cstheme="minorHAnsi"/>
          <w:sz w:val="24"/>
          <w:szCs w:val="24"/>
          <w:lang w:val="en-US"/>
        </w:rPr>
        <w:t xml:space="preserve">Hồ Vạn Kiếp được hình thành cùng một lúc với việc xây dựng </w:t>
      </w:r>
      <w:r w:rsidRPr="00B00529">
        <w:rPr>
          <w:rFonts w:ascii="Cambria" w:hAnsi="Cambria" w:cstheme="minorHAnsi"/>
          <w:i/>
          <w:sz w:val="24"/>
          <w:szCs w:val="24"/>
          <w:lang w:val="en-US"/>
        </w:rPr>
        <w:t xml:space="preserve">khu cư xá </w:t>
      </w:r>
      <w:proofErr w:type="spellStart"/>
      <w:r w:rsidRPr="00B00529">
        <w:rPr>
          <w:rFonts w:ascii="Cambria" w:hAnsi="Cambria" w:cstheme="minorHAnsi"/>
          <w:i/>
          <w:sz w:val="24"/>
          <w:szCs w:val="24"/>
          <w:lang w:val="en-US"/>
        </w:rPr>
        <w:t>Decoux</w:t>
      </w:r>
      <w:proofErr w:type="spellEnd"/>
      <w:r w:rsidRPr="00B00529">
        <w:rPr>
          <w:rFonts w:ascii="Cambria" w:hAnsi="Cambria" w:cstheme="minorHAnsi"/>
          <w:sz w:val="24"/>
          <w:szCs w:val="24"/>
          <w:lang w:val="en-US"/>
        </w:rPr>
        <w:t xml:space="preserve"> </w:t>
      </w:r>
      <w:r w:rsidRPr="00B00529">
        <w:rPr>
          <w:rFonts w:ascii="Cambria" w:hAnsi="Cambria" w:cstheme="minorHAnsi"/>
          <w:i/>
          <w:sz w:val="24"/>
          <w:szCs w:val="24"/>
          <w:lang w:val="en-US"/>
        </w:rPr>
        <w:t>(</w:t>
      </w:r>
      <w:proofErr w:type="spellStart"/>
      <w:r w:rsidRPr="00B00529">
        <w:rPr>
          <w:rFonts w:ascii="Cambria" w:hAnsi="Cambria" w:cstheme="minorHAnsi"/>
          <w:i/>
          <w:sz w:val="24"/>
          <w:szCs w:val="24"/>
          <w:lang w:val="en-US"/>
        </w:rPr>
        <w:t>Cité</w:t>
      </w:r>
      <w:proofErr w:type="spellEnd"/>
      <w:r w:rsidRPr="00B00529">
        <w:rPr>
          <w:rFonts w:ascii="Cambria" w:hAnsi="Cambria" w:cstheme="minorHAnsi"/>
          <w:i/>
          <w:sz w:val="24"/>
          <w:szCs w:val="24"/>
          <w:lang w:val="en-US"/>
        </w:rPr>
        <w:t xml:space="preserve"> </w:t>
      </w:r>
      <w:proofErr w:type="spellStart"/>
      <w:r w:rsidRPr="00B00529">
        <w:rPr>
          <w:rFonts w:ascii="Cambria" w:hAnsi="Cambria" w:cstheme="minorHAnsi"/>
          <w:i/>
          <w:sz w:val="24"/>
          <w:szCs w:val="24"/>
          <w:lang w:val="en-US"/>
        </w:rPr>
        <w:t>Decoux</w:t>
      </w:r>
      <w:proofErr w:type="spellEnd"/>
      <w:r w:rsidRPr="00B00529">
        <w:rPr>
          <w:rFonts w:ascii="Cambria" w:hAnsi="Cambria" w:cstheme="minorHAnsi"/>
          <w:i/>
          <w:sz w:val="24"/>
          <w:szCs w:val="24"/>
          <w:lang w:val="en-US"/>
        </w:rPr>
        <w:t>)</w:t>
      </w:r>
      <w:r w:rsidRPr="00B00529">
        <w:rPr>
          <w:rFonts w:ascii="Cambria" w:hAnsi="Cambria" w:cstheme="minorHAnsi"/>
          <w:sz w:val="24"/>
          <w:szCs w:val="24"/>
          <w:lang w:val="en-US"/>
        </w:rPr>
        <w:t xml:space="preserve"> vào đầu thập niên 1940. Hồ nước này lúc đầu không có tên riêng. Đến đầu thập niên 1950, hồ được đặt tên là Đa Thành (Lac de Đa Thành), đến thời Việt Nam Cộng Hòa đổi tên thành Hồ Vạn Kiếp. (Hình 3 và 4)</w:t>
      </w:r>
    </w:p>
    <w:tbl>
      <w:tblPr>
        <w:tblStyle w:val="TableGrid"/>
        <w:tblW w:w="0" w:type="auto"/>
        <w:jc w:val="center"/>
        <w:tblBorders>
          <w:top w:val="dotted" w:sz="2" w:space="0" w:color="DEEAF6" w:themeColor="accent1" w:themeTint="33"/>
          <w:left w:val="dotted" w:sz="2" w:space="0" w:color="DEEAF6" w:themeColor="accent1" w:themeTint="33"/>
          <w:bottom w:val="dotted" w:sz="2" w:space="0" w:color="DEEAF6" w:themeColor="accent1" w:themeTint="33"/>
          <w:right w:val="dotted" w:sz="2" w:space="0" w:color="DEEAF6" w:themeColor="accent1" w:themeTint="33"/>
          <w:insideH w:val="dotted" w:sz="2" w:space="0" w:color="DEEAF6" w:themeColor="accent1" w:themeTint="33"/>
          <w:insideV w:val="dotted" w:sz="2" w:space="0" w:color="DEEAF6" w:themeColor="accent1" w:themeTint="33"/>
        </w:tblBorders>
        <w:tblLayout w:type="fixed"/>
        <w:tblLook w:val="04A0" w:firstRow="1" w:lastRow="0" w:firstColumn="1" w:lastColumn="0" w:noHBand="0" w:noVBand="1"/>
      </w:tblPr>
      <w:tblGrid>
        <w:gridCol w:w="3641"/>
        <w:gridCol w:w="4184"/>
      </w:tblGrid>
      <w:tr w:rsidR="0025099A" w:rsidRPr="00B00529" w:rsidTr="00012D11">
        <w:trPr>
          <w:cantSplit/>
          <w:trHeight w:val="3060"/>
          <w:jc w:val="center"/>
        </w:trPr>
        <w:tc>
          <w:tcPr>
            <w:tcW w:w="3641" w:type="dxa"/>
          </w:tcPr>
          <w:p w:rsidR="0025099A" w:rsidRPr="00B00529" w:rsidRDefault="0025099A" w:rsidP="002E2F41">
            <w:pPr>
              <w:pStyle w:val="Caption"/>
              <w:jc w:val="center"/>
              <w:rPr>
                <w:rFonts w:ascii="Cambria" w:hAnsi="Cambria" w:cstheme="minorHAnsi"/>
              </w:rPr>
            </w:pPr>
            <w:r w:rsidRPr="00B00529">
              <w:rPr>
                <w:rFonts w:ascii="Cambria" w:hAnsi="Cambria" w:cstheme="minorHAnsi"/>
                <w:noProof/>
                <w:lang w:val="en-US"/>
              </w:rPr>
              <w:drawing>
                <wp:inline distT="0" distB="0" distL="0" distR="0">
                  <wp:extent cx="1289932" cy="1958787"/>
                  <wp:effectExtent l="19050" t="0" r="5468" b="0"/>
                  <wp:docPr id="2" name="Picture 15" descr="da_lat-1963 hồ vạn kiế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_lat-1963 hồ vạn kiếp.jpg"/>
                          <pic:cNvPicPr/>
                        </pic:nvPicPr>
                        <pic:blipFill>
                          <a:blip r:embed="rId9" cstate="print"/>
                          <a:stretch>
                            <a:fillRect/>
                          </a:stretch>
                        </pic:blipFill>
                        <pic:spPr>
                          <a:xfrm>
                            <a:off x="0" y="0"/>
                            <a:ext cx="1289932" cy="1958787"/>
                          </a:xfrm>
                          <a:prstGeom prst="rect">
                            <a:avLst/>
                          </a:prstGeom>
                        </pic:spPr>
                      </pic:pic>
                    </a:graphicData>
                  </a:graphic>
                </wp:inline>
              </w:drawing>
            </w:r>
          </w:p>
          <w:p w:rsidR="0025099A" w:rsidRPr="00B00529" w:rsidRDefault="0025099A" w:rsidP="00012D11">
            <w:pPr>
              <w:pStyle w:val="Caption"/>
              <w:jc w:val="center"/>
              <w:rPr>
                <w:rFonts w:ascii="Cambria" w:hAnsi="Cambria" w:cstheme="minorHAnsi"/>
              </w:rPr>
            </w:pPr>
            <w:r w:rsidRPr="00B00529">
              <w:rPr>
                <w:rFonts w:ascii="Cambria" w:hAnsi="Cambria" w:cstheme="minorHAnsi"/>
                <w:color w:val="0070C0"/>
              </w:rPr>
              <w:t xml:space="preserve">Hình </w:t>
            </w:r>
            <w:r w:rsidR="00D51C61" w:rsidRPr="00B00529">
              <w:rPr>
                <w:rFonts w:ascii="Cambria" w:hAnsi="Cambria" w:cstheme="minorHAnsi"/>
                <w:color w:val="0070C0"/>
              </w:rPr>
              <w:fldChar w:fldCharType="begin"/>
            </w:r>
            <w:r w:rsidRPr="00B00529">
              <w:rPr>
                <w:rFonts w:ascii="Cambria" w:hAnsi="Cambria" w:cstheme="minorHAnsi"/>
                <w:color w:val="0070C0"/>
              </w:rPr>
              <w:instrText xml:space="preserve"> SEQ Hình \* ARABIC </w:instrText>
            </w:r>
            <w:r w:rsidR="00D51C61" w:rsidRPr="00B00529">
              <w:rPr>
                <w:rFonts w:ascii="Cambria" w:hAnsi="Cambria" w:cstheme="minorHAnsi"/>
                <w:color w:val="0070C0"/>
              </w:rPr>
              <w:fldChar w:fldCharType="separate"/>
            </w:r>
            <w:r w:rsidR="00BF7BE9">
              <w:rPr>
                <w:rFonts w:ascii="Cambria" w:hAnsi="Cambria" w:cstheme="minorHAnsi"/>
                <w:noProof/>
                <w:color w:val="0070C0"/>
              </w:rPr>
              <w:t>3</w:t>
            </w:r>
            <w:r w:rsidR="00D51C61" w:rsidRPr="00B00529">
              <w:rPr>
                <w:rFonts w:ascii="Cambria" w:hAnsi="Cambria" w:cstheme="minorHAnsi"/>
                <w:color w:val="0070C0"/>
              </w:rPr>
              <w:fldChar w:fldCharType="end"/>
            </w:r>
            <w:r w:rsidRPr="00B00529">
              <w:rPr>
                <w:rFonts w:ascii="Cambria" w:hAnsi="Cambria" w:cstheme="minorHAnsi"/>
                <w:color w:val="0070C0"/>
              </w:rPr>
              <w:t>: Trích bản đồ Đà Lạt 1952</w:t>
            </w:r>
          </w:p>
        </w:tc>
        <w:tc>
          <w:tcPr>
            <w:tcW w:w="4184" w:type="dxa"/>
          </w:tcPr>
          <w:p w:rsidR="0025099A" w:rsidRPr="00B00529" w:rsidRDefault="0025099A" w:rsidP="002E2F41">
            <w:pPr>
              <w:pStyle w:val="Caption"/>
              <w:jc w:val="center"/>
              <w:rPr>
                <w:rFonts w:ascii="Cambria" w:hAnsi="Cambria" w:cstheme="minorHAnsi"/>
              </w:rPr>
            </w:pPr>
            <w:r w:rsidRPr="00B00529">
              <w:rPr>
                <w:rFonts w:ascii="Cambria" w:hAnsi="Cambria" w:cstheme="minorHAnsi"/>
                <w:noProof/>
                <w:lang w:val="en-US"/>
              </w:rPr>
              <w:drawing>
                <wp:inline distT="0" distB="0" distL="0" distR="0">
                  <wp:extent cx="1669707" cy="1958384"/>
                  <wp:effectExtent l="19050" t="0" r="6693" b="0"/>
                  <wp:docPr id="4" name="Picture 22" descr="Hồ Vạn Kiếp - satellite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ồ Vạn Kiếp - satellite_img.jpg"/>
                          <pic:cNvPicPr/>
                        </pic:nvPicPr>
                        <pic:blipFill>
                          <a:blip r:embed="rId10" cstate="print"/>
                          <a:stretch>
                            <a:fillRect/>
                          </a:stretch>
                        </pic:blipFill>
                        <pic:spPr>
                          <a:xfrm>
                            <a:off x="0" y="0"/>
                            <a:ext cx="1669707" cy="1958384"/>
                          </a:xfrm>
                          <a:prstGeom prst="rect">
                            <a:avLst/>
                          </a:prstGeom>
                        </pic:spPr>
                      </pic:pic>
                    </a:graphicData>
                  </a:graphic>
                </wp:inline>
              </w:drawing>
            </w:r>
          </w:p>
          <w:p w:rsidR="0025099A" w:rsidRPr="00B00529" w:rsidRDefault="0025099A" w:rsidP="00012D11">
            <w:pPr>
              <w:pStyle w:val="Caption"/>
              <w:jc w:val="center"/>
              <w:rPr>
                <w:rFonts w:ascii="Cambria" w:hAnsi="Cambria" w:cstheme="minorHAnsi"/>
              </w:rPr>
            </w:pPr>
            <w:r w:rsidRPr="00B00529">
              <w:rPr>
                <w:rFonts w:ascii="Cambria" w:hAnsi="Cambria" w:cstheme="minorHAnsi"/>
                <w:color w:val="0070C0"/>
              </w:rPr>
              <w:t xml:space="preserve">Hình </w:t>
            </w:r>
            <w:r w:rsidR="00D51C61" w:rsidRPr="00B00529">
              <w:rPr>
                <w:rFonts w:ascii="Cambria" w:hAnsi="Cambria" w:cstheme="minorHAnsi"/>
                <w:color w:val="0070C0"/>
              </w:rPr>
              <w:fldChar w:fldCharType="begin"/>
            </w:r>
            <w:r w:rsidRPr="00B00529">
              <w:rPr>
                <w:rFonts w:ascii="Cambria" w:hAnsi="Cambria" w:cstheme="minorHAnsi"/>
                <w:color w:val="0070C0"/>
              </w:rPr>
              <w:instrText xml:space="preserve"> SEQ Hình \* ARABIC </w:instrText>
            </w:r>
            <w:r w:rsidR="00D51C61" w:rsidRPr="00B00529">
              <w:rPr>
                <w:rFonts w:ascii="Cambria" w:hAnsi="Cambria" w:cstheme="minorHAnsi"/>
                <w:color w:val="0070C0"/>
              </w:rPr>
              <w:fldChar w:fldCharType="separate"/>
            </w:r>
            <w:r w:rsidR="00BF7BE9">
              <w:rPr>
                <w:rFonts w:ascii="Cambria" w:hAnsi="Cambria" w:cstheme="minorHAnsi"/>
                <w:noProof/>
                <w:color w:val="0070C0"/>
              </w:rPr>
              <w:t>4</w:t>
            </w:r>
            <w:r w:rsidR="00D51C61" w:rsidRPr="00B00529">
              <w:rPr>
                <w:rFonts w:ascii="Cambria" w:hAnsi="Cambria" w:cstheme="minorHAnsi"/>
                <w:color w:val="0070C0"/>
              </w:rPr>
              <w:fldChar w:fldCharType="end"/>
            </w:r>
            <w:r w:rsidRPr="00B00529">
              <w:rPr>
                <w:rFonts w:ascii="Cambria" w:hAnsi="Cambria" w:cstheme="minorHAnsi"/>
                <w:color w:val="0070C0"/>
              </w:rPr>
              <w:t>: Trích bản đồ Đà Lạt 1963</w:t>
            </w:r>
          </w:p>
        </w:tc>
      </w:tr>
    </w:tbl>
    <w:p w:rsidR="0025099A" w:rsidRPr="00B00529" w:rsidRDefault="0025099A" w:rsidP="0025099A">
      <w:pPr>
        <w:spacing w:after="0"/>
        <w:jc w:val="center"/>
        <w:rPr>
          <w:rFonts w:ascii="Cambria" w:hAnsi="Cambria" w:cstheme="minorHAnsi"/>
          <w:sz w:val="18"/>
          <w:szCs w:val="18"/>
          <w:lang w:val="en-US"/>
        </w:rPr>
      </w:pPr>
    </w:p>
    <w:p w:rsidR="0025099A" w:rsidRPr="00B00529" w:rsidRDefault="0025099A" w:rsidP="0025099A">
      <w:pPr>
        <w:spacing w:after="100" w:afterAutospacing="1" w:line="259" w:lineRule="auto"/>
        <w:jc w:val="both"/>
        <w:rPr>
          <w:rFonts w:ascii="Cambria" w:hAnsi="Cambria" w:cstheme="minorHAnsi"/>
          <w:sz w:val="24"/>
          <w:szCs w:val="24"/>
          <w:lang w:val="en-US"/>
        </w:rPr>
      </w:pPr>
      <w:r w:rsidRPr="00B00529">
        <w:rPr>
          <w:rFonts w:ascii="Cambria" w:hAnsi="Cambria" w:cstheme="minorHAnsi"/>
          <w:sz w:val="24"/>
          <w:szCs w:val="24"/>
          <w:lang w:val="en-US"/>
        </w:rPr>
        <w:t xml:space="preserve">Khu cư xá </w:t>
      </w:r>
      <w:proofErr w:type="spellStart"/>
      <w:r w:rsidRPr="00B00529">
        <w:rPr>
          <w:rFonts w:ascii="Cambria" w:hAnsi="Cambria" w:cstheme="minorHAnsi"/>
          <w:sz w:val="24"/>
          <w:szCs w:val="24"/>
          <w:lang w:val="en-US"/>
        </w:rPr>
        <w:t>Decoux</w:t>
      </w:r>
      <w:proofErr w:type="spellEnd"/>
      <w:r w:rsidRPr="00B00529">
        <w:rPr>
          <w:rFonts w:ascii="Cambria" w:hAnsi="Cambria" w:cstheme="minorHAnsi"/>
          <w:sz w:val="24"/>
          <w:szCs w:val="24"/>
          <w:lang w:val="en-US"/>
        </w:rPr>
        <w:t xml:space="preserve"> còn được gọi là </w:t>
      </w:r>
      <w:r w:rsidRPr="00B00529">
        <w:rPr>
          <w:rFonts w:ascii="Cambria" w:hAnsi="Cambria" w:cstheme="minorHAnsi"/>
          <w:i/>
          <w:sz w:val="24"/>
          <w:szCs w:val="24"/>
          <w:lang w:val="en-US"/>
        </w:rPr>
        <w:t>Khu cư xá Các đỉnh núi (</w:t>
      </w:r>
      <w:proofErr w:type="spellStart"/>
      <w:r w:rsidRPr="00B00529">
        <w:rPr>
          <w:rFonts w:ascii="Cambria" w:hAnsi="Cambria" w:cstheme="minorHAnsi"/>
          <w:i/>
          <w:sz w:val="24"/>
          <w:szCs w:val="24"/>
          <w:lang w:val="en-US"/>
        </w:rPr>
        <w:t>Cité</w:t>
      </w:r>
      <w:proofErr w:type="spellEnd"/>
      <w:r w:rsidRPr="00B00529">
        <w:rPr>
          <w:rFonts w:ascii="Cambria" w:hAnsi="Cambria" w:cstheme="minorHAnsi"/>
          <w:i/>
          <w:sz w:val="24"/>
          <w:szCs w:val="24"/>
          <w:lang w:val="en-US"/>
        </w:rPr>
        <w:t xml:space="preserve"> des Pics</w:t>
      </w:r>
      <w:r w:rsidRPr="00B00529">
        <w:rPr>
          <w:rFonts w:ascii="Cambria" w:hAnsi="Cambria" w:cstheme="minorHAnsi"/>
          <w:sz w:val="24"/>
          <w:szCs w:val="24"/>
          <w:lang w:val="en-US"/>
        </w:rPr>
        <w:t>), có lẽ vì từ vị trí đó có thể nhìn thấy các đỉnh núi Lang-</w:t>
      </w:r>
      <w:proofErr w:type="spellStart"/>
      <w:r w:rsidRPr="00B00529">
        <w:rPr>
          <w:rFonts w:ascii="Cambria" w:hAnsi="Cambria" w:cstheme="minorHAnsi"/>
          <w:sz w:val="24"/>
          <w:szCs w:val="24"/>
          <w:lang w:val="en-US"/>
        </w:rPr>
        <w:t>Bian</w:t>
      </w:r>
      <w:proofErr w:type="spellEnd"/>
      <w:r w:rsidRPr="00B00529">
        <w:rPr>
          <w:rFonts w:ascii="Cambria" w:hAnsi="Cambria" w:cstheme="minorHAnsi"/>
          <w:sz w:val="24"/>
          <w:szCs w:val="24"/>
          <w:lang w:val="en-US"/>
        </w:rPr>
        <w:t xml:space="preserve"> (</w:t>
      </w:r>
      <w:r w:rsidRPr="00B00529">
        <w:rPr>
          <w:rFonts w:ascii="Cambria" w:hAnsi="Cambria" w:cstheme="minorHAnsi"/>
          <w:i/>
          <w:sz w:val="24"/>
          <w:szCs w:val="24"/>
          <w:lang w:val="en-US"/>
        </w:rPr>
        <w:t>pic</w:t>
      </w:r>
      <w:r w:rsidRPr="00B00529">
        <w:rPr>
          <w:rFonts w:ascii="Cambria" w:hAnsi="Cambria" w:cstheme="minorHAnsi"/>
          <w:sz w:val="24"/>
          <w:szCs w:val="24"/>
          <w:lang w:val="en-US"/>
        </w:rPr>
        <w:t xml:space="preserve"> trong tiếng Pháp có nghĩa là </w:t>
      </w:r>
      <w:r w:rsidRPr="00B00529">
        <w:rPr>
          <w:rFonts w:ascii="Cambria" w:hAnsi="Cambria" w:cstheme="minorHAnsi"/>
          <w:i/>
          <w:sz w:val="24"/>
          <w:szCs w:val="24"/>
          <w:lang w:val="en-US"/>
        </w:rPr>
        <w:t>đỉnh</w:t>
      </w:r>
      <w:r w:rsidRPr="00B00529">
        <w:rPr>
          <w:rFonts w:ascii="Cambria" w:hAnsi="Cambria" w:cstheme="minorHAnsi"/>
          <w:sz w:val="24"/>
          <w:szCs w:val="24"/>
          <w:lang w:val="en-US"/>
        </w:rPr>
        <w:t xml:space="preserve">). Hai tấm ảnh cũ đăng kèm cho thấy Khu cư xá </w:t>
      </w:r>
      <w:proofErr w:type="spellStart"/>
      <w:r w:rsidRPr="00B00529">
        <w:rPr>
          <w:rFonts w:ascii="Cambria" w:hAnsi="Cambria" w:cstheme="minorHAnsi"/>
          <w:sz w:val="24"/>
          <w:szCs w:val="24"/>
          <w:lang w:val="en-US"/>
        </w:rPr>
        <w:t>Decoux</w:t>
      </w:r>
      <w:proofErr w:type="spellEnd"/>
      <w:r w:rsidRPr="00B00529">
        <w:rPr>
          <w:rFonts w:ascii="Cambria" w:hAnsi="Cambria" w:cstheme="minorHAnsi"/>
          <w:sz w:val="24"/>
          <w:szCs w:val="24"/>
          <w:lang w:val="en-US"/>
        </w:rPr>
        <w:t xml:space="preserve"> nằm trong khung cảnh thiên nhiên thơ mộng cạnh hồ nước, xa </w:t>
      </w:r>
      <w:proofErr w:type="spellStart"/>
      <w:r w:rsidRPr="00B00529">
        <w:rPr>
          <w:rFonts w:ascii="Cambria" w:hAnsi="Cambria" w:cstheme="minorHAnsi"/>
          <w:sz w:val="24"/>
          <w:szCs w:val="24"/>
          <w:lang w:val="en-US"/>
        </w:rPr>
        <w:t>xa</w:t>
      </w:r>
      <w:proofErr w:type="spellEnd"/>
      <w:r w:rsidRPr="00B00529">
        <w:rPr>
          <w:rFonts w:ascii="Cambria" w:hAnsi="Cambria" w:cstheme="minorHAnsi"/>
          <w:sz w:val="24"/>
          <w:szCs w:val="24"/>
          <w:lang w:val="en-US"/>
        </w:rPr>
        <w:t xml:space="preserve"> về phía bắc là dãy núi Lang-</w:t>
      </w:r>
      <w:proofErr w:type="spellStart"/>
      <w:r w:rsidRPr="00B00529">
        <w:rPr>
          <w:rFonts w:ascii="Cambria" w:hAnsi="Cambria" w:cstheme="minorHAnsi"/>
          <w:sz w:val="24"/>
          <w:szCs w:val="24"/>
          <w:lang w:val="en-US"/>
        </w:rPr>
        <w:t>Bian</w:t>
      </w:r>
      <w:proofErr w:type="spellEnd"/>
      <w:r w:rsidRPr="00B00529">
        <w:rPr>
          <w:rFonts w:ascii="Cambria" w:hAnsi="Cambria" w:cstheme="minorHAnsi"/>
          <w:sz w:val="24"/>
          <w:szCs w:val="24"/>
          <w:lang w:val="en-US"/>
        </w:rPr>
        <w:t xml:space="preserve"> hùng vĩ (hình 5 và 6).</w:t>
      </w:r>
    </w:p>
    <w:tbl>
      <w:tblPr>
        <w:tblStyle w:val="TableGrid"/>
        <w:tblW w:w="8959" w:type="dxa"/>
        <w:jc w:val="center"/>
        <w:tblBorders>
          <w:top w:val="dotted" w:sz="2" w:space="0" w:color="DEEAF6" w:themeColor="accent1" w:themeTint="33"/>
          <w:left w:val="dotted" w:sz="2" w:space="0" w:color="DEEAF6" w:themeColor="accent1" w:themeTint="33"/>
          <w:bottom w:val="dotted" w:sz="2" w:space="0" w:color="DEEAF6" w:themeColor="accent1" w:themeTint="33"/>
          <w:right w:val="dotted" w:sz="2" w:space="0" w:color="DEEAF6" w:themeColor="accent1" w:themeTint="33"/>
          <w:insideH w:val="dotted" w:sz="2" w:space="0" w:color="DEEAF6" w:themeColor="accent1" w:themeTint="33"/>
          <w:insideV w:val="dotted" w:sz="2" w:space="0" w:color="DEEAF6" w:themeColor="accent1" w:themeTint="33"/>
        </w:tblBorders>
        <w:tblLook w:val="04A0" w:firstRow="1" w:lastRow="0" w:firstColumn="1" w:lastColumn="0" w:noHBand="0" w:noVBand="1"/>
      </w:tblPr>
      <w:tblGrid>
        <w:gridCol w:w="4152"/>
        <w:gridCol w:w="4807"/>
      </w:tblGrid>
      <w:tr w:rsidR="0025099A" w:rsidRPr="00B00529" w:rsidTr="00AD5557">
        <w:trPr>
          <w:jc w:val="center"/>
        </w:trPr>
        <w:tc>
          <w:tcPr>
            <w:tcW w:w="0" w:type="auto"/>
          </w:tcPr>
          <w:p w:rsidR="0025099A" w:rsidRPr="00B00529" w:rsidRDefault="0025099A" w:rsidP="002E2F41">
            <w:pPr>
              <w:jc w:val="center"/>
              <w:rPr>
                <w:rFonts w:ascii="Cambria" w:eastAsia="Times New Roman" w:hAnsi="Cambria" w:cstheme="minorHAnsi"/>
                <w:color w:val="3C3C3C"/>
                <w:sz w:val="18"/>
                <w:szCs w:val="18"/>
              </w:rPr>
            </w:pPr>
          </w:p>
          <w:p w:rsidR="0025099A" w:rsidRPr="00B00529" w:rsidRDefault="0025099A" w:rsidP="002E2F41">
            <w:pPr>
              <w:keepNext/>
              <w:jc w:val="center"/>
              <w:rPr>
                <w:rFonts w:ascii="Cambria" w:hAnsi="Cambria" w:cstheme="minorHAnsi"/>
              </w:rPr>
            </w:pPr>
            <w:r w:rsidRPr="00B00529">
              <w:rPr>
                <w:rFonts w:ascii="Cambria" w:eastAsia="Times New Roman" w:hAnsi="Cambria" w:cstheme="minorHAnsi"/>
                <w:noProof/>
                <w:color w:val="3C3C3C"/>
                <w:sz w:val="24"/>
                <w:szCs w:val="24"/>
                <w:lang w:val="en-US" w:eastAsia="en-US"/>
              </w:rPr>
              <w:drawing>
                <wp:inline distT="0" distB="0" distL="0" distR="0">
                  <wp:extent cx="2057400" cy="1490607"/>
                  <wp:effectExtent l="19050" t="0" r="0" b="0"/>
                  <wp:docPr id="8" name="Picture 22" descr="Hồ Vạn Kiếp - satellite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ồ Vạn Kiếp - satellite_img.jpg"/>
                          <pic:cNvPicPr/>
                        </pic:nvPicPr>
                        <pic:blipFill>
                          <a:blip r:embed="rId11" cstate="print"/>
                          <a:stretch>
                            <a:fillRect/>
                          </a:stretch>
                        </pic:blipFill>
                        <pic:spPr>
                          <a:xfrm>
                            <a:off x="0" y="0"/>
                            <a:ext cx="2058464" cy="1491378"/>
                          </a:xfrm>
                          <a:prstGeom prst="rect">
                            <a:avLst/>
                          </a:prstGeom>
                        </pic:spPr>
                      </pic:pic>
                    </a:graphicData>
                  </a:graphic>
                </wp:inline>
              </w:drawing>
            </w:r>
          </w:p>
          <w:p w:rsidR="0025099A" w:rsidRPr="00B00529" w:rsidRDefault="0025099A" w:rsidP="002E2F41">
            <w:pPr>
              <w:pStyle w:val="Caption"/>
              <w:jc w:val="center"/>
              <w:rPr>
                <w:rFonts w:ascii="Cambria" w:hAnsi="Cambria" w:cstheme="minorHAnsi"/>
                <w:color w:val="0070C0"/>
              </w:rPr>
            </w:pPr>
            <w:r w:rsidRPr="00B00529">
              <w:rPr>
                <w:rFonts w:ascii="Cambria" w:hAnsi="Cambria" w:cstheme="minorHAnsi"/>
                <w:color w:val="0070C0"/>
              </w:rPr>
              <w:t xml:space="preserve">Hình </w:t>
            </w:r>
            <w:r w:rsidR="00D51C61" w:rsidRPr="00B00529">
              <w:rPr>
                <w:rFonts w:ascii="Cambria" w:hAnsi="Cambria" w:cstheme="minorHAnsi"/>
                <w:color w:val="0070C0"/>
              </w:rPr>
              <w:fldChar w:fldCharType="begin"/>
            </w:r>
            <w:r w:rsidRPr="00B00529">
              <w:rPr>
                <w:rFonts w:ascii="Cambria" w:hAnsi="Cambria" w:cstheme="minorHAnsi"/>
                <w:color w:val="0070C0"/>
              </w:rPr>
              <w:instrText xml:space="preserve"> SEQ Hình \* ARABIC </w:instrText>
            </w:r>
            <w:r w:rsidR="00D51C61" w:rsidRPr="00B00529">
              <w:rPr>
                <w:rFonts w:ascii="Cambria" w:hAnsi="Cambria" w:cstheme="minorHAnsi"/>
                <w:color w:val="0070C0"/>
              </w:rPr>
              <w:fldChar w:fldCharType="separate"/>
            </w:r>
            <w:r w:rsidR="00BF7BE9">
              <w:rPr>
                <w:rFonts w:ascii="Cambria" w:hAnsi="Cambria" w:cstheme="minorHAnsi"/>
                <w:noProof/>
                <w:color w:val="0070C0"/>
              </w:rPr>
              <w:t>5</w:t>
            </w:r>
            <w:r w:rsidR="00D51C61" w:rsidRPr="00B00529">
              <w:rPr>
                <w:rFonts w:ascii="Cambria" w:hAnsi="Cambria" w:cstheme="minorHAnsi"/>
                <w:color w:val="0070C0"/>
              </w:rPr>
              <w:fldChar w:fldCharType="end"/>
            </w:r>
            <w:r w:rsidRPr="00B00529">
              <w:rPr>
                <w:rFonts w:ascii="Cambria" w:hAnsi="Cambria" w:cstheme="minorHAnsi"/>
                <w:color w:val="0070C0"/>
              </w:rPr>
              <w:t xml:space="preserve">: Cầu băng qua suối (Cư xá Decoux) </w:t>
            </w:r>
          </w:p>
          <w:p w:rsidR="0025099A" w:rsidRPr="00B00529" w:rsidRDefault="0025099A" w:rsidP="00AD5557">
            <w:pPr>
              <w:spacing w:after="0"/>
              <w:jc w:val="center"/>
              <w:rPr>
                <w:rFonts w:ascii="Cambria" w:hAnsi="Cambria" w:cstheme="minorHAnsi"/>
                <w:sz w:val="18"/>
                <w:szCs w:val="18"/>
              </w:rPr>
            </w:pPr>
          </w:p>
        </w:tc>
        <w:tc>
          <w:tcPr>
            <w:tcW w:w="0" w:type="auto"/>
          </w:tcPr>
          <w:p w:rsidR="0025099A" w:rsidRPr="00B00529" w:rsidRDefault="0025099A" w:rsidP="002E2F41">
            <w:pPr>
              <w:pStyle w:val="Caption"/>
              <w:jc w:val="center"/>
              <w:rPr>
                <w:rFonts w:ascii="Cambria" w:hAnsi="Cambria" w:cstheme="minorHAnsi"/>
              </w:rPr>
            </w:pPr>
          </w:p>
          <w:p w:rsidR="0025099A" w:rsidRPr="00B00529" w:rsidRDefault="0025099A" w:rsidP="002E2F41">
            <w:pPr>
              <w:pStyle w:val="Caption"/>
              <w:jc w:val="center"/>
              <w:rPr>
                <w:rFonts w:ascii="Cambria" w:hAnsi="Cambria" w:cstheme="minorHAnsi"/>
              </w:rPr>
            </w:pPr>
            <w:r w:rsidRPr="00B00529">
              <w:rPr>
                <w:rFonts w:ascii="Cambria" w:hAnsi="Cambria" w:cstheme="minorHAnsi"/>
                <w:noProof/>
                <w:lang w:val="en-US"/>
              </w:rPr>
              <w:drawing>
                <wp:inline distT="0" distB="0" distL="0" distR="0">
                  <wp:extent cx="2522233" cy="1552575"/>
                  <wp:effectExtent l="19050" t="0" r="0" b="0"/>
                  <wp:docPr id="27" name="Picture 3" descr="Photo_06 Lac Cité_des_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06 Lac Cité_des_Pics.jpg"/>
                          <pic:cNvPicPr/>
                        </pic:nvPicPr>
                        <pic:blipFill>
                          <a:blip r:embed="rId12" cstate="print"/>
                          <a:stretch>
                            <a:fillRect/>
                          </a:stretch>
                        </pic:blipFill>
                        <pic:spPr>
                          <a:xfrm>
                            <a:off x="0" y="0"/>
                            <a:ext cx="2530060" cy="1557393"/>
                          </a:xfrm>
                          <a:prstGeom prst="rect">
                            <a:avLst/>
                          </a:prstGeom>
                        </pic:spPr>
                      </pic:pic>
                    </a:graphicData>
                  </a:graphic>
                </wp:inline>
              </w:drawing>
            </w:r>
          </w:p>
          <w:p w:rsidR="0025099A" w:rsidRPr="00B00529" w:rsidRDefault="0025099A" w:rsidP="00AD5557">
            <w:pPr>
              <w:pStyle w:val="Caption"/>
              <w:jc w:val="center"/>
              <w:rPr>
                <w:rFonts w:ascii="Cambria" w:hAnsi="Cambria" w:cstheme="minorHAnsi"/>
              </w:rPr>
            </w:pPr>
            <w:r w:rsidRPr="00B00529">
              <w:rPr>
                <w:rFonts w:ascii="Cambria" w:hAnsi="Cambria" w:cstheme="minorHAnsi"/>
                <w:color w:val="0070C0"/>
              </w:rPr>
              <w:t xml:space="preserve">Hình </w:t>
            </w:r>
            <w:r w:rsidR="00D51C61" w:rsidRPr="00B00529">
              <w:rPr>
                <w:rFonts w:ascii="Cambria" w:hAnsi="Cambria" w:cstheme="minorHAnsi"/>
                <w:color w:val="0070C0"/>
              </w:rPr>
              <w:fldChar w:fldCharType="begin"/>
            </w:r>
            <w:r w:rsidRPr="00B00529">
              <w:rPr>
                <w:rFonts w:ascii="Cambria" w:hAnsi="Cambria" w:cstheme="minorHAnsi"/>
                <w:color w:val="0070C0"/>
              </w:rPr>
              <w:instrText xml:space="preserve"> SEQ Hình \* ARABIC </w:instrText>
            </w:r>
            <w:r w:rsidR="00D51C61" w:rsidRPr="00B00529">
              <w:rPr>
                <w:rFonts w:ascii="Cambria" w:hAnsi="Cambria" w:cstheme="minorHAnsi"/>
                <w:color w:val="0070C0"/>
              </w:rPr>
              <w:fldChar w:fldCharType="separate"/>
            </w:r>
            <w:r w:rsidR="00BF7BE9">
              <w:rPr>
                <w:rFonts w:ascii="Cambria" w:hAnsi="Cambria" w:cstheme="minorHAnsi"/>
                <w:noProof/>
                <w:color w:val="0070C0"/>
              </w:rPr>
              <w:t>6</w:t>
            </w:r>
            <w:r w:rsidR="00D51C61" w:rsidRPr="00B00529">
              <w:rPr>
                <w:rFonts w:ascii="Cambria" w:hAnsi="Cambria" w:cstheme="minorHAnsi"/>
                <w:color w:val="0070C0"/>
              </w:rPr>
              <w:fldChar w:fldCharType="end"/>
            </w:r>
            <w:r w:rsidRPr="00B00529">
              <w:rPr>
                <w:rFonts w:ascii="Cambria" w:hAnsi="Cambria" w:cstheme="minorHAnsi"/>
                <w:color w:val="0070C0"/>
              </w:rPr>
              <w:t>: Cư xá Decoux và hồ nước</w:t>
            </w:r>
          </w:p>
        </w:tc>
      </w:tr>
    </w:tbl>
    <w:p w:rsidR="0025099A" w:rsidRPr="00B00529" w:rsidRDefault="0025099A" w:rsidP="0025099A">
      <w:pPr>
        <w:spacing w:after="0" w:line="259" w:lineRule="auto"/>
        <w:jc w:val="both"/>
        <w:rPr>
          <w:rFonts w:ascii="Cambria" w:eastAsia="Times New Roman" w:hAnsi="Cambria" w:cstheme="minorHAnsi"/>
          <w:color w:val="3C3C3C"/>
          <w:sz w:val="24"/>
          <w:szCs w:val="24"/>
          <w:lang w:val="en-US"/>
        </w:rPr>
      </w:pPr>
    </w:p>
    <w:p w:rsidR="0025099A" w:rsidRPr="00B00529" w:rsidRDefault="0025099A" w:rsidP="0025099A">
      <w:pPr>
        <w:spacing w:after="100" w:afterAutospacing="1" w:line="259" w:lineRule="auto"/>
        <w:jc w:val="both"/>
        <w:rPr>
          <w:rFonts w:ascii="Cambria" w:eastAsia="Times New Roman" w:hAnsi="Cambria" w:cstheme="minorHAnsi"/>
          <w:i/>
          <w:color w:val="3C3C3C"/>
          <w:sz w:val="24"/>
          <w:szCs w:val="24"/>
          <w:lang w:val="en-US"/>
        </w:rPr>
      </w:pPr>
      <w:r w:rsidRPr="00B00529">
        <w:rPr>
          <w:rFonts w:ascii="Cambria" w:eastAsia="Times New Roman" w:hAnsi="Cambria" w:cstheme="minorHAnsi"/>
          <w:color w:val="3C3C3C"/>
          <w:sz w:val="24"/>
          <w:szCs w:val="24"/>
          <w:lang w:val="en-US"/>
        </w:rPr>
        <w:lastRenderedPageBreak/>
        <w:t xml:space="preserve">Năm 2014, bốn năm sau ngày chính quyền địa phương tuyên bố “triển khai nâng cấp khôi phục hàng loạt hồ nước”, một </w:t>
      </w:r>
      <w:hyperlink r:id="rId13" w:history="1">
        <w:r w:rsidRPr="00B00529">
          <w:rPr>
            <w:rStyle w:val="Hyperlink"/>
            <w:rFonts w:ascii="Cambria" w:eastAsia="Times New Roman" w:hAnsi="Cambria" w:cstheme="minorHAnsi"/>
            <w:sz w:val="24"/>
            <w:szCs w:val="24"/>
            <w:lang w:val="en-US"/>
          </w:rPr>
          <w:t>bản tin trên tờ Thanh Niên</w:t>
        </w:r>
      </w:hyperlink>
      <w:r w:rsidRPr="00B00529">
        <w:rPr>
          <w:rFonts w:ascii="Cambria" w:hAnsi="Cambria" w:cstheme="minorHAnsi"/>
          <w:lang w:val="en-US"/>
        </w:rPr>
        <w:t xml:space="preserve"> </w:t>
      </w:r>
      <w:r w:rsidRPr="00B00529">
        <w:rPr>
          <w:rFonts w:ascii="Cambria" w:hAnsi="Cambria" w:cstheme="minorHAnsi"/>
          <w:color w:val="0070C0"/>
          <w:lang w:val="en-US"/>
        </w:rPr>
        <w:t>[4]</w:t>
      </w:r>
      <w:r w:rsidRPr="00B00529">
        <w:rPr>
          <w:rFonts w:ascii="Cambria" w:hAnsi="Cambria" w:cstheme="minorHAnsi"/>
          <w:lang w:val="en-US"/>
        </w:rPr>
        <w:t xml:space="preserve"> </w:t>
      </w:r>
      <w:r w:rsidRPr="00B00529">
        <w:rPr>
          <w:rFonts w:ascii="Cambria" w:eastAsia="Times New Roman" w:hAnsi="Cambria" w:cstheme="minorHAnsi"/>
          <w:color w:val="3C3C3C"/>
          <w:sz w:val="24"/>
          <w:szCs w:val="24"/>
          <w:lang w:val="en-US"/>
        </w:rPr>
        <w:t xml:space="preserve">báo động: </w:t>
      </w:r>
      <w:r w:rsidRPr="00B00529">
        <w:rPr>
          <w:rFonts w:ascii="Cambria" w:eastAsia="Times New Roman" w:hAnsi="Cambria" w:cstheme="minorHAnsi"/>
          <w:i/>
          <w:color w:val="3C3C3C"/>
          <w:sz w:val="24"/>
          <w:szCs w:val="24"/>
          <w:lang w:val="en-US"/>
        </w:rPr>
        <w:t>“</w:t>
      </w:r>
      <w:proofErr w:type="spellStart"/>
      <w:r w:rsidRPr="00B00529">
        <w:rPr>
          <w:rFonts w:ascii="Cambria" w:eastAsia="Times New Roman" w:hAnsi="Cambria" w:cstheme="minorHAnsi"/>
          <w:i/>
          <w:color w:val="3C3C3C"/>
          <w:sz w:val="24"/>
          <w:szCs w:val="24"/>
          <w:lang w:val="en-US"/>
        </w:rPr>
        <w:t>Ngày</w:t>
      </w:r>
      <w:proofErr w:type="spellEnd"/>
      <w:r w:rsidRPr="00B00529">
        <w:rPr>
          <w:rFonts w:ascii="Cambria" w:eastAsia="Times New Roman" w:hAnsi="Cambria" w:cstheme="minorHAnsi"/>
          <w:i/>
          <w:color w:val="3C3C3C"/>
          <w:sz w:val="24"/>
          <w:szCs w:val="24"/>
          <w:lang w:val="en-US"/>
        </w:rPr>
        <w:t xml:space="preserve"> 28.11, </w:t>
      </w:r>
      <w:proofErr w:type="spellStart"/>
      <w:r w:rsidRPr="00B00529">
        <w:rPr>
          <w:rFonts w:ascii="Cambria" w:eastAsia="Times New Roman" w:hAnsi="Cambria" w:cstheme="minorHAnsi"/>
          <w:i/>
          <w:color w:val="3C3C3C"/>
          <w:sz w:val="24"/>
          <w:szCs w:val="24"/>
          <w:lang w:val="en-US"/>
        </w:rPr>
        <w:t>phóng</w:t>
      </w:r>
      <w:proofErr w:type="spellEnd"/>
      <w:r w:rsidRPr="00B00529">
        <w:rPr>
          <w:rFonts w:ascii="Cambria" w:eastAsia="Times New Roman" w:hAnsi="Cambria" w:cstheme="minorHAnsi"/>
          <w:i/>
          <w:color w:val="3C3C3C"/>
          <w:sz w:val="24"/>
          <w:szCs w:val="24"/>
          <w:lang w:val="en-US"/>
        </w:rPr>
        <w:t xml:space="preserve"> viên Thanh Niên Online có </w:t>
      </w:r>
      <w:proofErr w:type="spellStart"/>
      <w:r w:rsidRPr="00B00529">
        <w:rPr>
          <w:rFonts w:ascii="Cambria" w:eastAsia="Times New Roman" w:hAnsi="Cambria" w:cstheme="minorHAnsi"/>
          <w:i/>
          <w:color w:val="3C3C3C"/>
          <w:sz w:val="24"/>
          <w:szCs w:val="24"/>
          <w:lang w:val="en-US"/>
        </w:rPr>
        <w:t>mặt</w:t>
      </w:r>
      <w:proofErr w:type="spellEnd"/>
      <w:r w:rsidRPr="00B00529">
        <w:rPr>
          <w:rFonts w:ascii="Cambria" w:eastAsia="Times New Roman" w:hAnsi="Cambria" w:cstheme="minorHAnsi"/>
          <w:i/>
          <w:color w:val="3C3C3C"/>
          <w:sz w:val="24"/>
          <w:szCs w:val="24"/>
          <w:lang w:val="en-US"/>
        </w:rPr>
        <w:t xml:space="preserve"> </w:t>
      </w:r>
      <w:proofErr w:type="spellStart"/>
      <w:r w:rsidRPr="00B00529">
        <w:rPr>
          <w:rFonts w:ascii="Cambria" w:eastAsia="Times New Roman" w:hAnsi="Cambria" w:cstheme="minorHAnsi"/>
          <w:i/>
          <w:color w:val="3C3C3C"/>
          <w:sz w:val="24"/>
          <w:szCs w:val="24"/>
          <w:lang w:val="en-US"/>
        </w:rPr>
        <w:t>tại</w:t>
      </w:r>
      <w:proofErr w:type="spellEnd"/>
      <w:r w:rsidRPr="00B00529">
        <w:rPr>
          <w:rFonts w:ascii="Cambria" w:eastAsia="Times New Roman" w:hAnsi="Cambria" w:cstheme="minorHAnsi"/>
          <w:i/>
          <w:color w:val="3C3C3C"/>
          <w:sz w:val="24"/>
          <w:szCs w:val="24"/>
          <w:lang w:val="en-US"/>
        </w:rPr>
        <w:t xml:space="preserve"> hồ </w:t>
      </w:r>
      <w:proofErr w:type="spellStart"/>
      <w:r w:rsidRPr="00B00529">
        <w:rPr>
          <w:rFonts w:ascii="Cambria" w:eastAsia="Times New Roman" w:hAnsi="Cambria" w:cstheme="minorHAnsi"/>
          <w:i/>
          <w:color w:val="3C3C3C"/>
          <w:sz w:val="24"/>
          <w:szCs w:val="24"/>
          <w:lang w:val="en-US"/>
        </w:rPr>
        <w:t>Vạn</w:t>
      </w:r>
      <w:proofErr w:type="spellEnd"/>
      <w:r w:rsidRPr="00B00529">
        <w:rPr>
          <w:rFonts w:ascii="Cambria" w:eastAsia="Times New Roman" w:hAnsi="Cambria" w:cstheme="minorHAnsi"/>
          <w:i/>
          <w:color w:val="3C3C3C"/>
          <w:sz w:val="24"/>
          <w:szCs w:val="24"/>
          <w:lang w:val="en-US"/>
        </w:rPr>
        <w:t xml:space="preserve"> </w:t>
      </w:r>
      <w:proofErr w:type="spellStart"/>
      <w:r w:rsidRPr="00B00529">
        <w:rPr>
          <w:rFonts w:ascii="Cambria" w:eastAsia="Times New Roman" w:hAnsi="Cambria" w:cstheme="minorHAnsi"/>
          <w:i/>
          <w:color w:val="3C3C3C"/>
          <w:sz w:val="24"/>
          <w:szCs w:val="24"/>
          <w:lang w:val="en-US"/>
        </w:rPr>
        <w:t>Kiếp</w:t>
      </w:r>
      <w:proofErr w:type="spellEnd"/>
      <w:r w:rsidRPr="00B00529">
        <w:rPr>
          <w:rFonts w:ascii="Cambria" w:eastAsia="Times New Roman" w:hAnsi="Cambria" w:cstheme="minorHAnsi"/>
          <w:i/>
          <w:color w:val="3C3C3C"/>
          <w:sz w:val="24"/>
          <w:szCs w:val="24"/>
          <w:lang w:val="en-US"/>
        </w:rPr>
        <w:t xml:space="preserve"> </w:t>
      </w:r>
      <w:proofErr w:type="spellStart"/>
      <w:r w:rsidRPr="00B00529">
        <w:rPr>
          <w:rFonts w:ascii="Cambria" w:eastAsia="Times New Roman" w:hAnsi="Cambria" w:cstheme="minorHAnsi"/>
          <w:i/>
          <w:color w:val="3C3C3C"/>
          <w:sz w:val="24"/>
          <w:szCs w:val="24"/>
          <w:lang w:val="en-US"/>
        </w:rPr>
        <w:t>thuộc</w:t>
      </w:r>
      <w:proofErr w:type="spellEnd"/>
      <w:r w:rsidRPr="00B00529">
        <w:rPr>
          <w:rFonts w:ascii="Cambria" w:eastAsia="Times New Roman" w:hAnsi="Cambria" w:cstheme="minorHAnsi"/>
          <w:i/>
          <w:color w:val="3C3C3C"/>
          <w:sz w:val="24"/>
          <w:szCs w:val="24"/>
          <w:lang w:val="en-US"/>
        </w:rPr>
        <w:t xml:space="preserve"> phường 7, TP. </w:t>
      </w:r>
      <w:hyperlink r:id="rId14" w:tgtFrame="_blank" w:history="1">
        <w:r w:rsidRPr="00B00529">
          <w:rPr>
            <w:rFonts w:ascii="Cambria" w:eastAsia="Times New Roman" w:hAnsi="Cambria" w:cstheme="minorHAnsi"/>
            <w:i/>
            <w:color w:val="3C3C3C"/>
            <w:sz w:val="24"/>
            <w:szCs w:val="24"/>
            <w:lang w:val="en-US"/>
          </w:rPr>
          <w:t xml:space="preserve">Đà </w:t>
        </w:r>
        <w:proofErr w:type="spellStart"/>
        <w:r w:rsidRPr="00B00529">
          <w:rPr>
            <w:rFonts w:ascii="Cambria" w:eastAsia="Times New Roman" w:hAnsi="Cambria" w:cstheme="minorHAnsi"/>
            <w:i/>
            <w:color w:val="3C3C3C"/>
            <w:sz w:val="24"/>
            <w:szCs w:val="24"/>
            <w:lang w:val="en-US"/>
          </w:rPr>
          <w:t>Lạt</w:t>
        </w:r>
        <w:proofErr w:type="spellEnd"/>
      </w:hyperlink>
      <w:r w:rsidRPr="00B00529">
        <w:rPr>
          <w:rFonts w:ascii="Cambria" w:eastAsia="Times New Roman" w:hAnsi="Cambria" w:cstheme="minorHAnsi"/>
          <w:i/>
          <w:color w:val="3C3C3C"/>
          <w:sz w:val="24"/>
          <w:szCs w:val="24"/>
          <w:lang w:val="en-US"/>
        </w:rPr>
        <w:t xml:space="preserve"> (Lâm </w:t>
      </w:r>
      <w:proofErr w:type="spellStart"/>
      <w:r w:rsidRPr="00B00529">
        <w:rPr>
          <w:rFonts w:ascii="Cambria" w:eastAsia="Times New Roman" w:hAnsi="Cambria" w:cstheme="minorHAnsi"/>
          <w:i/>
          <w:color w:val="3C3C3C"/>
          <w:sz w:val="24"/>
          <w:szCs w:val="24"/>
          <w:lang w:val="en-US"/>
        </w:rPr>
        <w:t>Đồng</w:t>
      </w:r>
      <w:proofErr w:type="spellEnd"/>
      <w:r w:rsidRPr="00B00529">
        <w:rPr>
          <w:rFonts w:ascii="Cambria" w:eastAsia="Times New Roman" w:hAnsi="Cambria" w:cstheme="minorHAnsi"/>
          <w:i/>
          <w:color w:val="3C3C3C"/>
          <w:sz w:val="24"/>
          <w:szCs w:val="24"/>
          <w:lang w:val="en-US"/>
        </w:rPr>
        <w:t xml:space="preserve">) </w:t>
      </w:r>
      <w:proofErr w:type="spellStart"/>
      <w:r w:rsidRPr="00B00529">
        <w:rPr>
          <w:rFonts w:ascii="Cambria" w:eastAsia="Times New Roman" w:hAnsi="Cambria" w:cstheme="minorHAnsi"/>
          <w:i/>
          <w:color w:val="3C3C3C"/>
          <w:sz w:val="24"/>
          <w:szCs w:val="24"/>
          <w:lang w:val="en-US"/>
        </w:rPr>
        <w:t>chứng</w:t>
      </w:r>
      <w:proofErr w:type="spellEnd"/>
      <w:r w:rsidRPr="00B00529">
        <w:rPr>
          <w:rFonts w:ascii="Cambria" w:eastAsia="Times New Roman" w:hAnsi="Cambria" w:cstheme="minorHAnsi"/>
          <w:i/>
          <w:color w:val="3C3C3C"/>
          <w:sz w:val="24"/>
          <w:szCs w:val="24"/>
          <w:lang w:val="en-US"/>
        </w:rPr>
        <w:t xml:space="preserve"> </w:t>
      </w:r>
      <w:proofErr w:type="spellStart"/>
      <w:r w:rsidRPr="00B00529">
        <w:rPr>
          <w:rFonts w:ascii="Cambria" w:eastAsia="Times New Roman" w:hAnsi="Cambria" w:cstheme="minorHAnsi"/>
          <w:i/>
          <w:color w:val="3C3C3C"/>
          <w:sz w:val="24"/>
          <w:szCs w:val="24"/>
          <w:lang w:val="en-US"/>
        </w:rPr>
        <w:t>kiến</w:t>
      </w:r>
      <w:proofErr w:type="spellEnd"/>
      <w:r w:rsidRPr="00B00529">
        <w:rPr>
          <w:rFonts w:ascii="Cambria" w:eastAsia="Times New Roman" w:hAnsi="Cambria" w:cstheme="minorHAnsi"/>
          <w:i/>
          <w:color w:val="3C3C3C"/>
          <w:sz w:val="24"/>
          <w:szCs w:val="24"/>
          <w:lang w:val="en-US"/>
        </w:rPr>
        <w:t xml:space="preserve"> </w:t>
      </w:r>
      <w:proofErr w:type="spellStart"/>
      <w:r w:rsidRPr="00B00529">
        <w:rPr>
          <w:rFonts w:ascii="Cambria" w:eastAsia="Times New Roman" w:hAnsi="Cambria" w:cstheme="minorHAnsi"/>
          <w:i/>
          <w:color w:val="3C3C3C"/>
          <w:sz w:val="24"/>
          <w:szCs w:val="24"/>
          <w:lang w:val="en-US"/>
        </w:rPr>
        <w:t>nhiều</w:t>
      </w:r>
      <w:proofErr w:type="spellEnd"/>
      <w:r w:rsidRPr="00B00529">
        <w:rPr>
          <w:rFonts w:ascii="Cambria" w:eastAsia="Times New Roman" w:hAnsi="Cambria" w:cstheme="minorHAnsi"/>
          <w:i/>
          <w:color w:val="3C3C3C"/>
          <w:sz w:val="24"/>
          <w:szCs w:val="24"/>
          <w:lang w:val="en-US"/>
        </w:rPr>
        <w:t xml:space="preserve"> xe </w:t>
      </w:r>
      <w:proofErr w:type="spellStart"/>
      <w:r w:rsidRPr="00B00529">
        <w:rPr>
          <w:rFonts w:ascii="Cambria" w:eastAsia="Times New Roman" w:hAnsi="Cambria" w:cstheme="minorHAnsi"/>
          <w:i/>
          <w:color w:val="3C3C3C"/>
          <w:sz w:val="24"/>
          <w:szCs w:val="24"/>
          <w:lang w:val="en-US"/>
        </w:rPr>
        <w:t>tải</w:t>
      </w:r>
      <w:proofErr w:type="spellEnd"/>
      <w:r w:rsidRPr="00B00529">
        <w:rPr>
          <w:rFonts w:ascii="Cambria" w:eastAsia="Times New Roman" w:hAnsi="Cambria" w:cstheme="minorHAnsi"/>
          <w:i/>
          <w:color w:val="3C3C3C"/>
          <w:sz w:val="24"/>
          <w:szCs w:val="24"/>
          <w:lang w:val="en-US"/>
        </w:rPr>
        <w:t xml:space="preserve"> </w:t>
      </w:r>
      <w:proofErr w:type="spellStart"/>
      <w:r w:rsidRPr="00B00529">
        <w:rPr>
          <w:rFonts w:ascii="Cambria" w:eastAsia="Times New Roman" w:hAnsi="Cambria" w:cstheme="minorHAnsi"/>
          <w:i/>
          <w:color w:val="3C3C3C"/>
          <w:sz w:val="24"/>
          <w:szCs w:val="24"/>
          <w:lang w:val="en-US"/>
        </w:rPr>
        <w:t>nối</w:t>
      </w:r>
      <w:proofErr w:type="spellEnd"/>
      <w:r w:rsidRPr="00B00529">
        <w:rPr>
          <w:rFonts w:ascii="Cambria" w:eastAsia="Times New Roman" w:hAnsi="Cambria" w:cstheme="minorHAnsi"/>
          <w:i/>
          <w:color w:val="3C3C3C"/>
          <w:sz w:val="24"/>
          <w:szCs w:val="24"/>
          <w:lang w:val="en-US"/>
        </w:rPr>
        <w:t xml:space="preserve"> đuôi nhau chở </w:t>
      </w:r>
      <w:proofErr w:type="spellStart"/>
      <w:r w:rsidRPr="00B00529">
        <w:rPr>
          <w:rFonts w:ascii="Cambria" w:eastAsia="Times New Roman" w:hAnsi="Cambria" w:cstheme="minorHAnsi"/>
          <w:i/>
          <w:color w:val="3C3C3C"/>
          <w:sz w:val="24"/>
          <w:szCs w:val="24"/>
          <w:lang w:val="en-US"/>
        </w:rPr>
        <w:t>đất</w:t>
      </w:r>
      <w:proofErr w:type="spellEnd"/>
      <w:r w:rsidRPr="00B00529">
        <w:rPr>
          <w:rFonts w:ascii="Cambria" w:eastAsia="Times New Roman" w:hAnsi="Cambria" w:cstheme="minorHAnsi"/>
          <w:i/>
          <w:color w:val="3C3C3C"/>
          <w:sz w:val="24"/>
          <w:szCs w:val="24"/>
          <w:lang w:val="en-US"/>
        </w:rPr>
        <w:t xml:space="preserve"> đá, xà </w:t>
      </w:r>
      <w:proofErr w:type="spellStart"/>
      <w:r w:rsidRPr="00B00529">
        <w:rPr>
          <w:rFonts w:ascii="Cambria" w:eastAsia="Times New Roman" w:hAnsi="Cambria" w:cstheme="minorHAnsi"/>
          <w:i/>
          <w:color w:val="3C3C3C"/>
          <w:sz w:val="24"/>
          <w:szCs w:val="24"/>
          <w:lang w:val="en-US"/>
        </w:rPr>
        <w:t>bần</w:t>
      </w:r>
      <w:proofErr w:type="spellEnd"/>
      <w:r w:rsidRPr="00B00529">
        <w:rPr>
          <w:rFonts w:ascii="Cambria" w:eastAsia="Times New Roman" w:hAnsi="Cambria" w:cstheme="minorHAnsi"/>
          <w:i/>
          <w:color w:val="3C3C3C"/>
          <w:sz w:val="24"/>
          <w:szCs w:val="24"/>
          <w:lang w:val="en-US"/>
        </w:rPr>
        <w:t xml:space="preserve"> để </w:t>
      </w:r>
      <w:proofErr w:type="spellStart"/>
      <w:r w:rsidRPr="00B00529">
        <w:rPr>
          <w:rFonts w:ascii="Cambria" w:eastAsia="Times New Roman" w:hAnsi="Cambria" w:cstheme="minorHAnsi"/>
          <w:i/>
          <w:color w:val="3C3C3C"/>
          <w:sz w:val="24"/>
          <w:szCs w:val="24"/>
          <w:lang w:val="en-US"/>
        </w:rPr>
        <w:t>lấp</w:t>
      </w:r>
      <w:proofErr w:type="spellEnd"/>
      <w:r w:rsidRPr="00B00529">
        <w:rPr>
          <w:rFonts w:ascii="Cambria" w:eastAsia="Times New Roman" w:hAnsi="Cambria" w:cstheme="minorHAnsi"/>
          <w:i/>
          <w:color w:val="3C3C3C"/>
          <w:sz w:val="24"/>
          <w:szCs w:val="24"/>
          <w:lang w:val="en-US"/>
        </w:rPr>
        <w:t xml:space="preserve"> </w:t>
      </w:r>
      <w:proofErr w:type="spellStart"/>
      <w:r w:rsidRPr="00B00529">
        <w:rPr>
          <w:rFonts w:ascii="Cambria" w:eastAsia="Times New Roman" w:hAnsi="Cambria" w:cstheme="minorHAnsi"/>
          <w:i/>
          <w:color w:val="3C3C3C"/>
          <w:sz w:val="24"/>
          <w:szCs w:val="24"/>
          <w:lang w:val="en-US"/>
        </w:rPr>
        <w:t>lòng</w:t>
      </w:r>
      <w:proofErr w:type="spellEnd"/>
      <w:r w:rsidRPr="00B00529">
        <w:rPr>
          <w:rFonts w:ascii="Cambria" w:eastAsia="Times New Roman" w:hAnsi="Cambria" w:cstheme="minorHAnsi"/>
          <w:i/>
          <w:color w:val="3C3C3C"/>
          <w:sz w:val="24"/>
          <w:szCs w:val="24"/>
          <w:lang w:val="en-US"/>
        </w:rPr>
        <w:t xml:space="preserve"> hồ.”</w:t>
      </w:r>
    </w:p>
    <w:p w:rsidR="0025099A" w:rsidRPr="00B00529" w:rsidRDefault="0025099A" w:rsidP="0025099A">
      <w:pPr>
        <w:spacing w:after="100" w:afterAutospacing="1" w:line="259" w:lineRule="auto"/>
        <w:jc w:val="both"/>
        <w:rPr>
          <w:rFonts w:ascii="Cambria" w:eastAsia="Times New Roman" w:hAnsi="Cambria" w:cstheme="minorHAnsi"/>
          <w:color w:val="3C3C3C"/>
          <w:sz w:val="24"/>
          <w:szCs w:val="24"/>
          <w:lang w:val="en-US"/>
        </w:rPr>
      </w:pPr>
      <w:r w:rsidRPr="00B00529">
        <w:rPr>
          <w:rFonts w:ascii="Cambria" w:eastAsia="Times New Roman" w:hAnsi="Cambria" w:cstheme="minorHAnsi"/>
          <w:color w:val="3C3C3C"/>
          <w:sz w:val="24"/>
          <w:szCs w:val="24"/>
          <w:lang w:val="en-US"/>
        </w:rPr>
        <w:t xml:space="preserve">Từ đó đến nay đã sáu năm, Hồ Vạn Kiếp đã được nạo vét hay chưa? Độc giả chỉ cần vào mạng Internet xem ảnh vệ tinh cũng có thể thấy thực tế: hồ nước vẫn là một bãi đất sản xuất nông nghiệp (hình 7). Xem ra giữa lời nói và việc làm, có cả một khoảng cách sâu thẳm, không thể khắc phục. </w:t>
      </w:r>
    </w:p>
    <w:tbl>
      <w:tblPr>
        <w:tblStyle w:val="TableGrid"/>
        <w:tblW w:w="6865" w:type="dxa"/>
        <w:jc w:val="center"/>
        <w:tblBorders>
          <w:top w:val="dotted" w:sz="2" w:space="0" w:color="DEEAF6" w:themeColor="accent1" w:themeTint="33"/>
          <w:left w:val="dotted" w:sz="2" w:space="0" w:color="DEEAF6" w:themeColor="accent1" w:themeTint="33"/>
          <w:bottom w:val="dotted" w:sz="2" w:space="0" w:color="DEEAF6" w:themeColor="accent1" w:themeTint="33"/>
          <w:right w:val="dotted" w:sz="2" w:space="0" w:color="DEEAF6" w:themeColor="accent1" w:themeTint="33"/>
          <w:insideH w:val="dotted" w:sz="2" w:space="0" w:color="DEEAF6" w:themeColor="accent1" w:themeTint="33"/>
          <w:insideV w:val="dotted" w:sz="2" w:space="0" w:color="DEEAF6" w:themeColor="accent1" w:themeTint="33"/>
        </w:tblBorders>
        <w:tblLook w:val="04A0" w:firstRow="1" w:lastRow="0" w:firstColumn="1" w:lastColumn="0" w:noHBand="0" w:noVBand="1"/>
      </w:tblPr>
      <w:tblGrid>
        <w:gridCol w:w="3732"/>
        <w:gridCol w:w="3133"/>
      </w:tblGrid>
      <w:tr w:rsidR="0025099A" w:rsidRPr="00B00529" w:rsidTr="00012D11">
        <w:trPr>
          <w:trHeight w:val="5550"/>
          <w:jc w:val="center"/>
        </w:trPr>
        <w:tc>
          <w:tcPr>
            <w:tcW w:w="0" w:type="auto"/>
          </w:tcPr>
          <w:p w:rsidR="0025099A" w:rsidRPr="00B00529" w:rsidRDefault="0025099A" w:rsidP="002E2F41">
            <w:pPr>
              <w:pStyle w:val="Caption"/>
              <w:jc w:val="center"/>
              <w:rPr>
                <w:rFonts w:ascii="Cambria" w:hAnsi="Cambria" w:cstheme="minorHAnsi"/>
              </w:rPr>
            </w:pPr>
          </w:p>
          <w:p w:rsidR="0025099A" w:rsidRPr="00B00529" w:rsidRDefault="0025099A" w:rsidP="002E2F41">
            <w:pPr>
              <w:pStyle w:val="Caption"/>
              <w:jc w:val="center"/>
              <w:rPr>
                <w:rFonts w:ascii="Cambria" w:hAnsi="Cambria" w:cstheme="minorHAnsi"/>
              </w:rPr>
            </w:pPr>
            <w:r w:rsidRPr="00B00529">
              <w:rPr>
                <w:rFonts w:ascii="Cambria" w:hAnsi="Cambria" w:cstheme="minorHAnsi"/>
                <w:noProof/>
                <w:lang w:val="en-US"/>
              </w:rPr>
              <w:drawing>
                <wp:inline distT="0" distB="0" distL="0" distR="0">
                  <wp:extent cx="1860023" cy="2809875"/>
                  <wp:effectExtent l="19050" t="0" r="6877" b="0"/>
                  <wp:docPr id="7" name="Picture 10" descr="ho-van-kie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van-kiep (4).jpg"/>
                          <pic:cNvPicPr/>
                        </pic:nvPicPr>
                        <pic:blipFill>
                          <a:blip r:embed="rId15" cstate="print"/>
                          <a:stretch>
                            <a:fillRect/>
                          </a:stretch>
                        </pic:blipFill>
                        <pic:spPr>
                          <a:xfrm>
                            <a:off x="0" y="0"/>
                            <a:ext cx="1863320" cy="2814856"/>
                          </a:xfrm>
                          <a:prstGeom prst="rect">
                            <a:avLst/>
                          </a:prstGeom>
                        </pic:spPr>
                      </pic:pic>
                    </a:graphicData>
                  </a:graphic>
                </wp:inline>
              </w:drawing>
            </w:r>
          </w:p>
          <w:p w:rsidR="0025099A" w:rsidRPr="00B00529" w:rsidRDefault="0025099A" w:rsidP="00012D11">
            <w:pPr>
              <w:pStyle w:val="Caption"/>
              <w:jc w:val="center"/>
              <w:rPr>
                <w:rFonts w:ascii="Cambria" w:hAnsi="Cambria" w:cstheme="minorHAnsi"/>
              </w:rPr>
            </w:pPr>
            <w:r w:rsidRPr="00B00529">
              <w:rPr>
                <w:rFonts w:ascii="Cambria" w:hAnsi="Cambria" w:cstheme="minorHAnsi"/>
                <w:color w:val="0070C0"/>
              </w:rPr>
              <w:t xml:space="preserve">Hình </w:t>
            </w:r>
            <w:r w:rsidR="00D51C61" w:rsidRPr="00B00529">
              <w:rPr>
                <w:rFonts w:ascii="Cambria" w:hAnsi="Cambria" w:cstheme="minorHAnsi"/>
                <w:color w:val="0070C0"/>
              </w:rPr>
              <w:fldChar w:fldCharType="begin"/>
            </w:r>
            <w:r w:rsidRPr="00B00529">
              <w:rPr>
                <w:rFonts w:ascii="Cambria" w:hAnsi="Cambria" w:cstheme="minorHAnsi"/>
                <w:color w:val="0070C0"/>
              </w:rPr>
              <w:instrText xml:space="preserve"> SEQ Hình \* ARABIC </w:instrText>
            </w:r>
            <w:r w:rsidR="00D51C61" w:rsidRPr="00B00529">
              <w:rPr>
                <w:rFonts w:ascii="Cambria" w:hAnsi="Cambria" w:cstheme="minorHAnsi"/>
                <w:color w:val="0070C0"/>
              </w:rPr>
              <w:fldChar w:fldCharType="separate"/>
            </w:r>
            <w:r w:rsidR="00BF7BE9">
              <w:rPr>
                <w:rFonts w:ascii="Cambria" w:hAnsi="Cambria" w:cstheme="minorHAnsi"/>
                <w:noProof/>
                <w:color w:val="0070C0"/>
              </w:rPr>
              <w:t>7</w:t>
            </w:r>
            <w:r w:rsidR="00D51C61" w:rsidRPr="00B00529">
              <w:rPr>
                <w:rFonts w:ascii="Cambria" w:hAnsi="Cambria" w:cstheme="minorHAnsi"/>
                <w:color w:val="0070C0"/>
              </w:rPr>
              <w:fldChar w:fldCharType="end"/>
            </w:r>
            <w:r w:rsidRPr="00B00529">
              <w:rPr>
                <w:rFonts w:ascii="Cambria" w:hAnsi="Cambria" w:cstheme="minorHAnsi"/>
                <w:color w:val="0070C0"/>
              </w:rPr>
              <w:t>: Hồ Vạn Kiếp hiện nay (ảnh vệ tinh)</w:t>
            </w:r>
          </w:p>
        </w:tc>
        <w:tc>
          <w:tcPr>
            <w:tcW w:w="0" w:type="auto"/>
          </w:tcPr>
          <w:p w:rsidR="0025099A" w:rsidRPr="00B00529" w:rsidRDefault="0025099A" w:rsidP="002E2F41">
            <w:pPr>
              <w:pStyle w:val="Caption"/>
              <w:jc w:val="center"/>
              <w:rPr>
                <w:rFonts w:ascii="Cambria" w:hAnsi="Cambria" w:cstheme="minorHAnsi"/>
              </w:rPr>
            </w:pPr>
          </w:p>
          <w:p w:rsidR="0025099A" w:rsidRPr="00B00529" w:rsidRDefault="0025099A" w:rsidP="002E2F41">
            <w:pPr>
              <w:pStyle w:val="Caption"/>
              <w:jc w:val="center"/>
              <w:rPr>
                <w:rFonts w:ascii="Cambria" w:hAnsi="Cambria" w:cstheme="minorHAnsi"/>
              </w:rPr>
            </w:pPr>
            <w:r w:rsidRPr="00B00529">
              <w:rPr>
                <w:rFonts w:ascii="Cambria" w:hAnsi="Cambria" w:cstheme="minorHAnsi"/>
                <w:noProof/>
                <w:lang w:val="en-US"/>
              </w:rPr>
              <w:drawing>
                <wp:inline distT="0" distB="0" distL="0" distR="0">
                  <wp:extent cx="1819740" cy="2800350"/>
                  <wp:effectExtent l="19050" t="0" r="9060" b="0"/>
                  <wp:docPr id="5" name="Picture 4" descr="Đại học dân lập Yer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ại học dân lập Yersin.jpg"/>
                          <pic:cNvPicPr/>
                        </pic:nvPicPr>
                        <pic:blipFill>
                          <a:blip r:embed="rId16" cstate="print"/>
                          <a:stretch>
                            <a:fillRect/>
                          </a:stretch>
                        </pic:blipFill>
                        <pic:spPr>
                          <a:xfrm>
                            <a:off x="0" y="0"/>
                            <a:ext cx="1828125" cy="2813253"/>
                          </a:xfrm>
                          <a:prstGeom prst="rect">
                            <a:avLst/>
                          </a:prstGeom>
                        </pic:spPr>
                      </pic:pic>
                    </a:graphicData>
                  </a:graphic>
                </wp:inline>
              </w:drawing>
            </w:r>
          </w:p>
          <w:p w:rsidR="0025099A" w:rsidRPr="00B00529" w:rsidRDefault="0025099A" w:rsidP="00012D11">
            <w:pPr>
              <w:pStyle w:val="Caption"/>
              <w:jc w:val="center"/>
              <w:rPr>
                <w:rFonts w:ascii="Cambria" w:hAnsi="Cambria" w:cstheme="minorHAnsi"/>
              </w:rPr>
            </w:pPr>
            <w:r w:rsidRPr="00B00529">
              <w:rPr>
                <w:rFonts w:ascii="Cambria" w:hAnsi="Cambria" w:cstheme="minorHAnsi"/>
                <w:color w:val="0070C0"/>
              </w:rPr>
              <w:t xml:space="preserve">Hình </w:t>
            </w:r>
            <w:r w:rsidR="00D51C61" w:rsidRPr="00B00529">
              <w:rPr>
                <w:rFonts w:ascii="Cambria" w:hAnsi="Cambria" w:cstheme="minorHAnsi"/>
                <w:color w:val="0070C0"/>
              </w:rPr>
              <w:fldChar w:fldCharType="begin"/>
            </w:r>
            <w:r w:rsidRPr="00B00529">
              <w:rPr>
                <w:rFonts w:ascii="Cambria" w:hAnsi="Cambria" w:cstheme="minorHAnsi"/>
                <w:color w:val="0070C0"/>
              </w:rPr>
              <w:instrText xml:space="preserve"> SEQ Hình \* ARABIC </w:instrText>
            </w:r>
            <w:r w:rsidR="00D51C61" w:rsidRPr="00B00529">
              <w:rPr>
                <w:rFonts w:ascii="Cambria" w:hAnsi="Cambria" w:cstheme="minorHAnsi"/>
                <w:color w:val="0070C0"/>
              </w:rPr>
              <w:fldChar w:fldCharType="separate"/>
            </w:r>
            <w:r w:rsidR="00BF7BE9">
              <w:rPr>
                <w:rFonts w:ascii="Cambria" w:hAnsi="Cambria" w:cstheme="minorHAnsi"/>
                <w:noProof/>
                <w:color w:val="0070C0"/>
              </w:rPr>
              <w:t>8</w:t>
            </w:r>
            <w:r w:rsidR="00D51C61" w:rsidRPr="00B00529">
              <w:rPr>
                <w:rFonts w:ascii="Cambria" w:hAnsi="Cambria" w:cstheme="minorHAnsi"/>
                <w:color w:val="0070C0"/>
              </w:rPr>
              <w:fldChar w:fldCharType="end"/>
            </w:r>
            <w:r w:rsidRPr="00B00529">
              <w:rPr>
                <w:rFonts w:ascii="Cambria" w:hAnsi="Cambria" w:cstheme="minorHAnsi"/>
                <w:color w:val="0070C0"/>
              </w:rPr>
              <w:t>: Đại học dân lập Yersin</w:t>
            </w:r>
          </w:p>
        </w:tc>
      </w:tr>
    </w:tbl>
    <w:p w:rsidR="0025099A" w:rsidRPr="00B00529" w:rsidRDefault="0025099A" w:rsidP="0025099A">
      <w:pPr>
        <w:spacing w:after="0"/>
        <w:jc w:val="both"/>
        <w:rPr>
          <w:rFonts w:ascii="Cambria" w:eastAsia="Times New Roman" w:hAnsi="Cambria" w:cstheme="minorHAnsi"/>
          <w:sz w:val="24"/>
          <w:szCs w:val="24"/>
          <w:lang w:val="en-US"/>
        </w:rPr>
      </w:pPr>
    </w:p>
    <w:p w:rsidR="0025099A" w:rsidRPr="00B00529" w:rsidRDefault="0025099A" w:rsidP="0025099A">
      <w:pPr>
        <w:spacing w:after="100" w:afterAutospacing="1" w:line="259" w:lineRule="auto"/>
        <w:jc w:val="both"/>
        <w:rPr>
          <w:rFonts w:ascii="Cambria" w:hAnsi="Cambria" w:cstheme="minorHAnsi"/>
          <w:sz w:val="24"/>
          <w:szCs w:val="24"/>
          <w:lang w:val="en-US"/>
        </w:rPr>
      </w:pPr>
      <w:r w:rsidRPr="00B00529">
        <w:rPr>
          <w:rFonts w:ascii="Cambria" w:hAnsi="Cambria" w:cstheme="minorHAnsi"/>
          <w:sz w:val="24"/>
          <w:szCs w:val="24"/>
          <w:lang w:val="en-US"/>
        </w:rPr>
        <w:t xml:space="preserve">Điều đáng nói hơn </w:t>
      </w:r>
      <w:proofErr w:type="gramStart"/>
      <w:r w:rsidRPr="00B00529">
        <w:rPr>
          <w:rFonts w:ascii="Cambria" w:hAnsi="Cambria" w:cstheme="minorHAnsi"/>
          <w:sz w:val="24"/>
          <w:szCs w:val="24"/>
          <w:lang w:val="en-US"/>
        </w:rPr>
        <w:t>nữa :</w:t>
      </w:r>
      <w:proofErr w:type="gramEnd"/>
      <w:r w:rsidRPr="00B00529">
        <w:rPr>
          <w:rFonts w:ascii="Cambria" w:hAnsi="Cambria" w:cstheme="minorHAnsi"/>
          <w:sz w:val="24"/>
          <w:szCs w:val="24"/>
          <w:lang w:val="en-US"/>
        </w:rPr>
        <w:t xml:space="preserve"> trước tháng 4/1975, trên ngọn đồi cạnh Hồ Vạn Kiếp còn có một trường trung học công lập dành cho nam sinh mang tên Trần Hưng Đạo - vị anh hùng dân tộc chỉ huy trận đánh tại Vạn Kiếp vào thế </w:t>
      </w:r>
      <w:proofErr w:type="spellStart"/>
      <w:r w:rsidRPr="00B00529">
        <w:rPr>
          <w:rFonts w:ascii="Cambria" w:hAnsi="Cambria" w:cstheme="minorHAnsi"/>
          <w:sz w:val="24"/>
          <w:szCs w:val="24"/>
          <w:lang w:val="en-US"/>
        </w:rPr>
        <w:t>kỷ</w:t>
      </w:r>
      <w:proofErr w:type="spellEnd"/>
      <w:r w:rsidRPr="00B00529">
        <w:rPr>
          <w:rFonts w:ascii="Cambria" w:hAnsi="Cambria" w:cstheme="minorHAnsi"/>
          <w:sz w:val="24"/>
          <w:szCs w:val="24"/>
          <w:lang w:val="en-US"/>
        </w:rPr>
        <w:t xml:space="preserve"> 13. Nhưng không bao lâu sau ngày thành phố được “giải phóng”, vì những lý do nào đó đến nay vẫn chưa được làm rõ, ngôi trường danh tiếng này đã bị xóa sổ. Đầu năm 1995, khi chấm dứt nhiệm kỳ tại Hội Đồng Nhân Dân TP. Đà Lạt và sắp trở về “làm dân”, tôi đã nghe một vị lãnh đạo của UBND Thành phố Đà Lạt thông báo “sẽ khôi phục lại trường Trần Hưng Đạo - trước mắt là một trường trung học cơ sở (cấp 2)”. Vậy mà sau đó, ngôi trường này lại được giao cho tư nhân để thành lập một trường “đại học dân lập” mang tên </w:t>
      </w:r>
      <w:proofErr w:type="spellStart"/>
      <w:r w:rsidRPr="00B00529">
        <w:rPr>
          <w:rFonts w:ascii="Cambria" w:hAnsi="Cambria" w:cstheme="minorHAnsi"/>
          <w:sz w:val="24"/>
          <w:szCs w:val="24"/>
          <w:lang w:val="en-US"/>
        </w:rPr>
        <w:t>Yersin</w:t>
      </w:r>
      <w:proofErr w:type="spellEnd"/>
      <w:r w:rsidRPr="00B00529">
        <w:rPr>
          <w:rFonts w:ascii="Cambria" w:hAnsi="Cambria" w:cstheme="minorHAnsi"/>
          <w:sz w:val="24"/>
          <w:szCs w:val="24"/>
          <w:lang w:val="en-US"/>
        </w:rPr>
        <w:t>!</w:t>
      </w:r>
    </w:p>
    <w:p w:rsidR="0025099A" w:rsidRPr="00B00529" w:rsidRDefault="0025099A" w:rsidP="0025099A">
      <w:pPr>
        <w:spacing w:after="100" w:afterAutospacing="1" w:line="259" w:lineRule="auto"/>
        <w:jc w:val="both"/>
        <w:rPr>
          <w:rFonts w:ascii="Cambria" w:eastAsia="Times New Roman" w:hAnsi="Cambria" w:cstheme="minorHAnsi"/>
          <w:sz w:val="24"/>
          <w:szCs w:val="24"/>
          <w:lang w:val="en-US"/>
        </w:rPr>
      </w:pPr>
      <w:r w:rsidRPr="00B00529">
        <w:rPr>
          <w:rFonts w:ascii="Cambria" w:hAnsi="Cambria" w:cstheme="minorHAnsi"/>
          <w:sz w:val="24"/>
          <w:szCs w:val="24"/>
          <w:lang w:val="en-US"/>
        </w:rPr>
        <w:t xml:space="preserve">Quyết định xóa bỏ Trường Trung học Trần Hưng Đạo để thay bằng một trường khác là một vết chém làm đau lòng hầu hết các thế hệ </w:t>
      </w:r>
      <w:r w:rsidRPr="00B00529">
        <w:rPr>
          <w:rFonts w:ascii="Cambria" w:eastAsia="Times New Roman" w:hAnsi="Cambria" w:cstheme="minorHAnsi"/>
          <w:sz w:val="24"/>
          <w:szCs w:val="24"/>
          <w:lang w:val="en-US"/>
        </w:rPr>
        <w:t xml:space="preserve">cựu học sinh của trường ở quốc nội cũng như ở hải ngoại. </w:t>
      </w:r>
      <w:r w:rsidRPr="00B00529">
        <w:rPr>
          <w:rFonts w:ascii="Cambria" w:hAnsi="Cambria" w:cstheme="minorHAnsi"/>
          <w:sz w:val="24"/>
          <w:szCs w:val="24"/>
          <w:lang w:val="en-US"/>
        </w:rPr>
        <w:t xml:space="preserve">Trong </w:t>
      </w:r>
      <w:hyperlink r:id="rId17" w:history="1">
        <w:r w:rsidRPr="00B00529">
          <w:rPr>
            <w:rStyle w:val="Hyperlink"/>
            <w:rFonts w:ascii="Cambria" w:hAnsi="Cambria" w:cstheme="minorHAnsi"/>
            <w:sz w:val="24"/>
            <w:szCs w:val="24"/>
            <w:lang w:val="en-US"/>
          </w:rPr>
          <w:t>một truyện ngắn</w:t>
        </w:r>
      </w:hyperlink>
      <w:r w:rsidRPr="00B00529">
        <w:rPr>
          <w:rFonts w:ascii="Cambria" w:hAnsi="Cambria" w:cstheme="minorHAnsi"/>
          <w:sz w:val="24"/>
          <w:szCs w:val="24"/>
          <w:lang w:val="en-US"/>
        </w:rPr>
        <w:t xml:space="preserve"> khá nổi tiếng </w:t>
      </w:r>
      <w:r w:rsidRPr="00B00529">
        <w:rPr>
          <w:rFonts w:ascii="Cambria" w:hAnsi="Cambria" w:cstheme="minorHAnsi"/>
          <w:color w:val="0070C0"/>
          <w:sz w:val="24"/>
          <w:szCs w:val="24"/>
          <w:lang w:val="en-US"/>
        </w:rPr>
        <w:t>[5]</w:t>
      </w:r>
      <w:r w:rsidRPr="00B00529">
        <w:rPr>
          <w:rFonts w:ascii="Cambria" w:hAnsi="Cambria" w:cstheme="minorHAnsi"/>
          <w:sz w:val="24"/>
          <w:szCs w:val="24"/>
          <w:lang w:val="en-US"/>
        </w:rPr>
        <w:t xml:space="preserve">, nhà văn Lại Văn Long đã nói lên cảm </w:t>
      </w:r>
      <w:r w:rsidRPr="00B00529">
        <w:rPr>
          <w:rFonts w:ascii="Cambria" w:hAnsi="Cambria" w:cstheme="minorHAnsi"/>
          <w:sz w:val="24"/>
          <w:szCs w:val="24"/>
          <w:lang w:val="en-US"/>
        </w:rPr>
        <w:lastRenderedPageBreak/>
        <w:t xml:space="preserve">tưởng của  mình khi trở về thăm lại xóm Vạn Kiếp - nơi ông đã từng sống thời thơ ấu, thấy Hồ Vạn Kiếp biến mất, còn ngôi trường cạnh hồ lại biến thành trường khác, ông viết : “Tôi nhìn lên quả đồi của trường trung học Trần Hưng Đạo ngày nào nay có trường đại học </w:t>
      </w:r>
      <w:proofErr w:type="spellStart"/>
      <w:r w:rsidRPr="00B00529">
        <w:rPr>
          <w:rFonts w:ascii="Cambria" w:hAnsi="Cambria" w:cstheme="minorHAnsi"/>
          <w:sz w:val="24"/>
          <w:szCs w:val="24"/>
          <w:lang w:val="en-US"/>
        </w:rPr>
        <w:t>Yersin</w:t>
      </w:r>
      <w:proofErr w:type="spellEnd"/>
      <w:r w:rsidRPr="00B00529">
        <w:rPr>
          <w:rFonts w:ascii="Cambria" w:hAnsi="Cambria" w:cstheme="minorHAnsi"/>
          <w:sz w:val="24"/>
          <w:szCs w:val="24"/>
          <w:lang w:val="en-US"/>
        </w:rPr>
        <w:t xml:space="preserve"> mới xây dựng bề thế. Đây là trường đại học buồn nhất vì phải phủ định một trường học khác để có chỗ ra đời! Thật đáng sợ khi giáo dục phủ định giáo dục, văn hóa phủ định văn hóa và cái bao tử nhỏ bé của con người nuốt chửng cả thiên nhiên bao la</w:t>
      </w:r>
      <w:r w:rsidRPr="00B00529">
        <w:rPr>
          <w:rFonts w:ascii="Cambria" w:eastAsia="Times New Roman" w:hAnsi="Cambria" w:cstheme="minorHAnsi"/>
          <w:sz w:val="24"/>
          <w:szCs w:val="24"/>
        </w:rPr>
        <w:t xml:space="preserve"> lẫn huyền tích sâu lắng mấy ngàn năm của tôn giáo!</w:t>
      </w:r>
      <w:r w:rsidRPr="00B00529">
        <w:rPr>
          <w:rFonts w:ascii="Cambria" w:eastAsia="Times New Roman" w:hAnsi="Cambria" w:cstheme="minorHAnsi"/>
          <w:sz w:val="24"/>
          <w:szCs w:val="24"/>
          <w:lang w:val="en-US"/>
        </w:rPr>
        <w:t>”</w:t>
      </w:r>
    </w:p>
    <w:p w:rsidR="0025099A" w:rsidRPr="00B00529" w:rsidRDefault="0025099A" w:rsidP="0025099A">
      <w:pPr>
        <w:spacing w:after="100" w:afterAutospacing="1" w:line="259" w:lineRule="auto"/>
        <w:jc w:val="both"/>
        <w:rPr>
          <w:rFonts w:ascii="Cambria" w:hAnsi="Cambria" w:cstheme="minorHAnsi"/>
          <w:sz w:val="24"/>
          <w:szCs w:val="24"/>
          <w:lang w:val="en-US"/>
        </w:rPr>
      </w:pPr>
      <w:r w:rsidRPr="00B00529">
        <w:rPr>
          <w:rFonts w:ascii="Cambria" w:hAnsi="Cambria" w:cstheme="minorHAnsi"/>
          <w:sz w:val="24"/>
          <w:szCs w:val="24"/>
          <w:lang w:val="en-US"/>
        </w:rPr>
        <w:t xml:space="preserve">Độc giả có thể tin đây là ý kiến khách quan, không thuộc loại “thông tin </w:t>
      </w:r>
      <w:r w:rsidRPr="00B00529">
        <w:rPr>
          <w:rFonts w:ascii="Cambria" w:hAnsi="Cambria" w:cstheme="minorHAnsi"/>
          <w:i/>
          <w:sz w:val="24"/>
          <w:szCs w:val="24"/>
          <w:lang w:val="en-US"/>
        </w:rPr>
        <w:t>xấu, độc</w:t>
      </w:r>
      <w:r w:rsidRPr="00B00529">
        <w:rPr>
          <w:rFonts w:ascii="Cambria" w:hAnsi="Cambria" w:cstheme="minorHAnsi"/>
          <w:sz w:val="24"/>
          <w:szCs w:val="24"/>
          <w:lang w:val="en-US"/>
        </w:rPr>
        <w:t xml:space="preserve"> của các thế lực thù địch”, vì nhà văn này chưa từng học tại Trường Trần Hưng Đạo, lại  là đảng viên, công tác tại một tờ báo Công an!</w:t>
      </w:r>
    </w:p>
    <w:p w:rsidR="0025099A" w:rsidRPr="00B00529" w:rsidRDefault="0025099A" w:rsidP="0025099A">
      <w:pPr>
        <w:spacing w:after="100" w:afterAutospacing="1" w:line="259" w:lineRule="auto"/>
        <w:ind w:firstLine="567"/>
        <w:jc w:val="both"/>
        <w:rPr>
          <w:rFonts w:ascii="Cambria" w:hAnsi="Cambria" w:cstheme="minorHAnsi"/>
          <w:b/>
          <w:i/>
          <w:color w:val="C00000"/>
          <w:sz w:val="24"/>
          <w:szCs w:val="24"/>
          <w:lang w:val="en-US"/>
        </w:rPr>
      </w:pPr>
      <w:r w:rsidRPr="00B00529">
        <w:rPr>
          <w:rFonts w:ascii="Cambria" w:hAnsi="Cambria" w:cstheme="minorHAnsi"/>
          <w:b/>
          <w:i/>
          <w:color w:val="C00000"/>
          <w:sz w:val="24"/>
          <w:szCs w:val="24"/>
          <w:lang w:val="en-US"/>
        </w:rPr>
        <w:t>Hồ Mê Linh</w:t>
      </w:r>
    </w:p>
    <w:p w:rsidR="0025099A" w:rsidRDefault="0025099A" w:rsidP="0025099A">
      <w:pPr>
        <w:spacing w:after="100" w:afterAutospacing="1" w:line="259" w:lineRule="auto"/>
        <w:jc w:val="both"/>
        <w:rPr>
          <w:rFonts w:ascii="Cambria" w:hAnsi="Cambria" w:cstheme="minorHAnsi"/>
          <w:sz w:val="24"/>
          <w:szCs w:val="24"/>
          <w:lang w:val="en-US"/>
        </w:rPr>
      </w:pPr>
      <w:r w:rsidRPr="00B00529">
        <w:rPr>
          <w:rFonts w:ascii="Cambria" w:hAnsi="Cambria" w:cstheme="minorHAnsi"/>
          <w:sz w:val="24"/>
          <w:szCs w:val="24"/>
          <w:lang w:val="en-US"/>
        </w:rPr>
        <w:t xml:space="preserve">Hồ Mê Linh lúc mới hình thành có tên là Hồ Saint </w:t>
      </w:r>
      <w:proofErr w:type="spellStart"/>
      <w:r w:rsidRPr="00B00529">
        <w:rPr>
          <w:rFonts w:ascii="Cambria" w:hAnsi="Cambria" w:cstheme="minorHAnsi"/>
          <w:sz w:val="24"/>
          <w:szCs w:val="24"/>
          <w:lang w:val="en-US"/>
        </w:rPr>
        <w:t>Benois</w:t>
      </w:r>
      <w:proofErr w:type="spellEnd"/>
      <w:r w:rsidRPr="00B00529">
        <w:rPr>
          <w:rFonts w:ascii="Cambria" w:hAnsi="Cambria" w:cstheme="minorHAnsi"/>
          <w:sz w:val="24"/>
          <w:szCs w:val="24"/>
          <w:lang w:val="en-US"/>
        </w:rPr>
        <w:t xml:space="preserve"> (Lac Saint </w:t>
      </w:r>
      <w:proofErr w:type="spellStart"/>
      <w:r w:rsidRPr="00B00529">
        <w:rPr>
          <w:rFonts w:ascii="Cambria" w:hAnsi="Cambria" w:cstheme="minorHAnsi"/>
          <w:sz w:val="24"/>
          <w:szCs w:val="24"/>
          <w:lang w:val="en-US"/>
        </w:rPr>
        <w:t>Benois</w:t>
      </w:r>
      <w:proofErr w:type="spellEnd"/>
      <w:r w:rsidRPr="00B00529">
        <w:rPr>
          <w:rFonts w:ascii="Cambria" w:hAnsi="Cambria" w:cstheme="minorHAnsi"/>
          <w:sz w:val="24"/>
          <w:szCs w:val="24"/>
          <w:lang w:val="en-US"/>
        </w:rPr>
        <w:t xml:space="preserve">), gắn liền với Khu Cư xá Saint </w:t>
      </w:r>
      <w:proofErr w:type="spellStart"/>
      <w:r w:rsidRPr="00B00529">
        <w:rPr>
          <w:rFonts w:ascii="Cambria" w:hAnsi="Cambria" w:cstheme="minorHAnsi"/>
          <w:sz w:val="24"/>
          <w:szCs w:val="24"/>
          <w:lang w:val="en-US"/>
        </w:rPr>
        <w:t>Benois</w:t>
      </w:r>
      <w:proofErr w:type="spellEnd"/>
      <w:r w:rsidRPr="00B00529">
        <w:rPr>
          <w:rFonts w:ascii="Cambria" w:hAnsi="Cambria" w:cstheme="minorHAnsi"/>
          <w:sz w:val="24"/>
          <w:szCs w:val="24"/>
          <w:lang w:val="en-US"/>
        </w:rPr>
        <w:t xml:space="preserve"> (</w:t>
      </w:r>
      <w:proofErr w:type="spellStart"/>
      <w:r w:rsidRPr="00B00529">
        <w:rPr>
          <w:rFonts w:ascii="Cambria" w:hAnsi="Cambria" w:cstheme="minorHAnsi"/>
          <w:sz w:val="24"/>
          <w:szCs w:val="24"/>
          <w:lang w:val="en-US"/>
        </w:rPr>
        <w:t>Cité</w:t>
      </w:r>
      <w:proofErr w:type="spellEnd"/>
      <w:r w:rsidRPr="00B00529">
        <w:rPr>
          <w:rFonts w:ascii="Cambria" w:hAnsi="Cambria" w:cstheme="minorHAnsi"/>
          <w:sz w:val="24"/>
          <w:szCs w:val="24"/>
          <w:lang w:val="en-US"/>
        </w:rPr>
        <w:t xml:space="preserve"> Saint </w:t>
      </w:r>
      <w:proofErr w:type="spellStart"/>
      <w:r w:rsidRPr="00B00529">
        <w:rPr>
          <w:rFonts w:ascii="Cambria" w:hAnsi="Cambria" w:cstheme="minorHAnsi"/>
          <w:sz w:val="24"/>
          <w:szCs w:val="24"/>
          <w:lang w:val="en-US"/>
        </w:rPr>
        <w:t>Benois</w:t>
      </w:r>
      <w:proofErr w:type="spellEnd"/>
      <w:r w:rsidRPr="00B00529">
        <w:rPr>
          <w:rFonts w:ascii="Cambria" w:hAnsi="Cambria" w:cstheme="minorHAnsi"/>
          <w:sz w:val="24"/>
          <w:szCs w:val="24"/>
          <w:lang w:val="en-US"/>
        </w:rPr>
        <w:t xml:space="preserve">) của quân đội Pháp. Từ thời Pháp thuộc cho đến năm 1975, khu vực này gắn liền với các cơ quan quân sự. Trên tờ bản đồ Đà Lạt đầu thập niên 1950 (hình 9), chúng ta thấy </w:t>
      </w:r>
      <w:proofErr w:type="gramStart"/>
      <w:r w:rsidRPr="00B00529">
        <w:rPr>
          <w:rFonts w:ascii="Cambria" w:hAnsi="Cambria" w:cstheme="minorHAnsi"/>
          <w:sz w:val="24"/>
          <w:szCs w:val="24"/>
          <w:lang w:val="en-US"/>
        </w:rPr>
        <w:t>gần  Hồ</w:t>
      </w:r>
      <w:proofErr w:type="gramEnd"/>
      <w:r w:rsidRPr="00B00529">
        <w:rPr>
          <w:rFonts w:ascii="Cambria" w:hAnsi="Cambria" w:cstheme="minorHAnsi"/>
          <w:sz w:val="24"/>
          <w:szCs w:val="24"/>
          <w:lang w:val="en-US"/>
        </w:rPr>
        <w:t xml:space="preserve"> Saint </w:t>
      </w:r>
      <w:proofErr w:type="spellStart"/>
      <w:r w:rsidRPr="00B00529">
        <w:rPr>
          <w:rFonts w:ascii="Cambria" w:hAnsi="Cambria" w:cstheme="minorHAnsi"/>
          <w:sz w:val="24"/>
          <w:szCs w:val="24"/>
          <w:lang w:val="en-US"/>
        </w:rPr>
        <w:t>Benois</w:t>
      </w:r>
      <w:proofErr w:type="spellEnd"/>
      <w:r w:rsidRPr="00B00529">
        <w:rPr>
          <w:rFonts w:ascii="Cambria" w:hAnsi="Cambria" w:cstheme="minorHAnsi"/>
          <w:sz w:val="24"/>
          <w:szCs w:val="24"/>
          <w:lang w:val="en-US"/>
        </w:rPr>
        <w:t xml:space="preserve"> là Trường Võ Bị Liên Quân (</w:t>
      </w:r>
      <w:proofErr w:type="spellStart"/>
      <w:r w:rsidRPr="00B00529">
        <w:rPr>
          <w:rFonts w:ascii="Cambria" w:hAnsi="Cambria" w:cstheme="minorHAnsi"/>
          <w:sz w:val="24"/>
          <w:szCs w:val="24"/>
          <w:lang w:val="en-US"/>
        </w:rPr>
        <w:t>École</w:t>
      </w:r>
      <w:proofErr w:type="spellEnd"/>
      <w:r w:rsidRPr="00B00529">
        <w:rPr>
          <w:rFonts w:ascii="Cambria" w:hAnsi="Cambria" w:cstheme="minorHAnsi"/>
          <w:sz w:val="24"/>
          <w:szCs w:val="24"/>
          <w:lang w:val="en-US"/>
        </w:rPr>
        <w:t xml:space="preserve"> Inter-</w:t>
      </w:r>
      <w:proofErr w:type="spellStart"/>
      <w:r w:rsidRPr="00B00529">
        <w:rPr>
          <w:rFonts w:ascii="Cambria" w:hAnsi="Cambria" w:cstheme="minorHAnsi"/>
          <w:sz w:val="24"/>
          <w:szCs w:val="24"/>
          <w:lang w:val="en-US"/>
        </w:rPr>
        <w:t>Armes</w:t>
      </w:r>
      <w:proofErr w:type="spellEnd"/>
      <w:r w:rsidRPr="00B00529">
        <w:rPr>
          <w:rFonts w:ascii="Cambria" w:hAnsi="Cambria" w:cstheme="minorHAnsi"/>
          <w:sz w:val="24"/>
          <w:szCs w:val="24"/>
          <w:lang w:val="en-US"/>
        </w:rPr>
        <w:t xml:space="preserve">). </w:t>
      </w:r>
    </w:p>
    <w:tbl>
      <w:tblPr>
        <w:tblStyle w:val="TableGrid"/>
        <w:tblW w:w="5018" w:type="dxa"/>
        <w:jc w:val="center"/>
        <w:tblBorders>
          <w:top w:val="dotted" w:sz="2" w:space="0" w:color="DEEAF6" w:themeColor="accent1" w:themeTint="33"/>
          <w:left w:val="dotted" w:sz="2" w:space="0" w:color="DEEAF6" w:themeColor="accent1" w:themeTint="33"/>
          <w:bottom w:val="dotted" w:sz="2" w:space="0" w:color="DEEAF6" w:themeColor="accent1" w:themeTint="33"/>
          <w:right w:val="dotted" w:sz="2" w:space="0" w:color="DEEAF6" w:themeColor="accent1" w:themeTint="33"/>
          <w:insideH w:val="dotted" w:sz="2" w:space="0" w:color="DEEAF6" w:themeColor="accent1" w:themeTint="33"/>
          <w:insideV w:val="dotted" w:sz="2" w:space="0" w:color="DEEAF6" w:themeColor="accent1" w:themeTint="33"/>
        </w:tblBorders>
        <w:tblLook w:val="04A0" w:firstRow="1" w:lastRow="0" w:firstColumn="1" w:lastColumn="0" w:noHBand="0" w:noVBand="1"/>
      </w:tblPr>
      <w:tblGrid>
        <w:gridCol w:w="5946"/>
      </w:tblGrid>
      <w:tr w:rsidR="002522A4" w:rsidRPr="00B00529" w:rsidTr="002522A4">
        <w:trPr>
          <w:jc w:val="center"/>
        </w:trPr>
        <w:tc>
          <w:tcPr>
            <w:tcW w:w="5018" w:type="dxa"/>
          </w:tcPr>
          <w:p w:rsidR="002522A4" w:rsidRDefault="002522A4" w:rsidP="005554C8">
            <w:pPr>
              <w:keepNext/>
              <w:jc w:val="center"/>
              <w:rPr>
                <w:rFonts w:ascii="Cambria" w:hAnsi="Cambria" w:cstheme="minorHAnsi"/>
                <w:noProof/>
                <w:sz w:val="18"/>
                <w:szCs w:val="18"/>
                <w:lang w:val="en-US"/>
              </w:rPr>
            </w:pPr>
          </w:p>
          <w:p w:rsidR="002522A4" w:rsidRDefault="002522A4" w:rsidP="002522A4">
            <w:pPr>
              <w:keepNext/>
              <w:jc w:val="center"/>
            </w:pPr>
            <w:r w:rsidRPr="002522A4">
              <w:rPr>
                <w:rFonts w:ascii="Cambria" w:hAnsi="Cambria" w:cstheme="minorHAnsi"/>
                <w:noProof/>
                <w:sz w:val="18"/>
                <w:szCs w:val="18"/>
                <w:lang w:val="en-US" w:eastAsia="en-US"/>
              </w:rPr>
              <w:drawing>
                <wp:inline distT="0" distB="0" distL="0" distR="0">
                  <wp:extent cx="3617714" cy="3194815"/>
                  <wp:effectExtent l="19050" t="0" r="1786" b="0"/>
                  <wp:docPr id="23" name="Picture 29" descr="Lac Saint-Benois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c Saint-Benois_Map.JPG"/>
                          <pic:cNvPicPr/>
                        </pic:nvPicPr>
                        <pic:blipFill>
                          <a:blip r:embed="rId18" cstate="print"/>
                          <a:stretch>
                            <a:fillRect/>
                          </a:stretch>
                        </pic:blipFill>
                        <pic:spPr>
                          <a:xfrm>
                            <a:off x="0" y="0"/>
                            <a:ext cx="3617714" cy="3194815"/>
                          </a:xfrm>
                          <a:prstGeom prst="rect">
                            <a:avLst/>
                          </a:prstGeom>
                        </pic:spPr>
                      </pic:pic>
                    </a:graphicData>
                  </a:graphic>
                </wp:inline>
              </w:drawing>
            </w:r>
          </w:p>
          <w:p w:rsidR="00AD5557" w:rsidRPr="00BF7BE9" w:rsidRDefault="002522A4" w:rsidP="00BF7BE9">
            <w:pPr>
              <w:spacing w:after="0"/>
              <w:jc w:val="center"/>
              <w:rPr>
                <w:rFonts w:ascii="Cambria" w:hAnsi="Cambria" w:cstheme="minorHAnsi"/>
                <w:b/>
                <w:color w:val="0070C0"/>
                <w:sz w:val="20"/>
                <w:lang w:val="en-US"/>
              </w:rPr>
            </w:pPr>
            <w:r w:rsidRPr="00BF7BE9">
              <w:rPr>
                <w:rFonts w:ascii="Cambria" w:hAnsi="Cambria" w:cstheme="minorHAnsi"/>
                <w:b/>
                <w:color w:val="0070C0"/>
                <w:sz w:val="20"/>
              </w:rPr>
              <w:t xml:space="preserve">Hình </w:t>
            </w:r>
            <w:r w:rsidRPr="00BF7BE9">
              <w:rPr>
                <w:rFonts w:ascii="Cambria" w:hAnsi="Cambria" w:cstheme="minorHAnsi"/>
                <w:b/>
                <w:color w:val="0070C0"/>
                <w:sz w:val="20"/>
              </w:rPr>
              <w:fldChar w:fldCharType="begin"/>
            </w:r>
            <w:r w:rsidRPr="00BF7BE9">
              <w:rPr>
                <w:rFonts w:ascii="Cambria" w:hAnsi="Cambria" w:cstheme="minorHAnsi"/>
                <w:b/>
                <w:color w:val="0070C0"/>
                <w:sz w:val="20"/>
              </w:rPr>
              <w:instrText xml:space="preserve"> SEQ Hình \* ARABIC </w:instrText>
            </w:r>
            <w:r w:rsidRPr="00BF7BE9">
              <w:rPr>
                <w:rFonts w:ascii="Cambria" w:hAnsi="Cambria" w:cstheme="minorHAnsi"/>
                <w:b/>
                <w:color w:val="0070C0"/>
                <w:sz w:val="20"/>
              </w:rPr>
              <w:fldChar w:fldCharType="separate"/>
            </w:r>
            <w:r w:rsidR="00BF7BE9">
              <w:rPr>
                <w:rFonts w:ascii="Cambria" w:hAnsi="Cambria" w:cstheme="minorHAnsi"/>
                <w:b/>
                <w:noProof/>
                <w:color w:val="0070C0"/>
                <w:sz w:val="20"/>
              </w:rPr>
              <w:t>9</w:t>
            </w:r>
            <w:r w:rsidRPr="00BF7BE9">
              <w:rPr>
                <w:rFonts w:ascii="Cambria" w:hAnsi="Cambria" w:cstheme="minorHAnsi"/>
                <w:b/>
                <w:color w:val="0070C0"/>
                <w:sz w:val="20"/>
              </w:rPr>
              <w:fldChar w:fldCharType="end"/>
            </w:r>
            <w:r w:rsidRPr="00BF7BE9">
              <w:rPr>
                <w:rFonts w:ascii="Cambria" w:hAnsi="Cambria" w:cstheme="minorHAnsi"/>
                <w:b/>
                <w:color w:val="0070C0"/>
                <w:sz w:val="20"/>
              </w:rPr>
              <w:t>:</w:t>
            </w:r>
            <w:r w:rsidRPr="00BF7BE9">
              <w:rPr>
                <w:b/>
                <w:sz w:val="20"/>
                <w:lang w:val="en-US"/>
              </w:rPr>
              <w:t xml:space="preserve"> </w:t>
            </w:r>
            <w:r w:rsidRPr="00BF7BE9">
              <w:rPr>
                <w:rFonts w:ascii="Cambria" w:hAnsi="Cambria" w:cstheme="minorHAnsi"/>
                <w:b/>
                <w:color w:val="0070C0"/>
                <w:sz w:val="20"/>
              </w:rPr>
              <w:t>Trích bản đồ Đà Lạt thập niên 1950</w:t>
            </w:r>
          </w:p>
          <w:p w:rsidR="00BF7BE9" w:rsidRPr="00BF7BE9" w:rsidRDefault="00BF7BE9" w:rsidP="00BF7BE9">
            <w:pPr>
              <w:spacing w:after="100" w:afterAutospacing="1" w:line="259" w:lineRule="auto"/>
              <w:jc w:val="center"/>
              <w:rPr>
                <w:rFonts w:ascii="Cambria" w:hAnsi="Cambria" w:cstheme="minorHAnsi"/>
                <w:lang w:val="en-US"/>
              </w:rPr>
            </w:pPr>
          </w:p>
        </w:tc>
      </w:tr>
    </w:tbl>
    <w:p w:rsidR="00012D11" w:rsidRDefault="00012D11" w:rsidP="00012D11">
      <w:pPr>
        <w:spacing w:after="100" w:afterAutospacing="1" w:line="259" w:lineRule="auto"/>
        <w:jc w:val="center"/>
        <w:rPr>
          <w:rFonts w:ascii="Cambria" w:hAnsi="Cambria" w:cstheme="minorHAnsi"/>
          <w:color w:val="0070C0"/>
          <w:lang w:val="en-US"/>
        </w:rPr>
      </w:pPr>
    </w:p>
    <w:p w:rsidR="00AD5557" w:rsidRDefault="00AD5557" w:rsidP="00012D11">
      <w:pPr>
        <w:spacing w:after="100" w:afterAutospacing="1" w:line="259" w:lineRule="auto"/>
        <w:jc w:val="center"/>
        <w:rPr>
          <w:rFonts w:ascii="Cambria" w:hAnsi="Cambria" w:cstheme="minorHAnsi"/>
          <w:color w:val="0070C0"/>
          <w:lang w:val="en-US"/>
        </w:rPr>
      </w:pPr>
    </w:p>
    <w:tbl>
      <w:tblPr>
        <w:tblStyle w:val="TableGrid"/>
        <w:tblW w:w="9232" w:type="dxa"/>
        <w:jc w:val="center"/>
        <w:tblBorders>
          <w:top w:val="dotted" w:sz="2" w:space="0" w:color="DEEAF6" w:themeColor="accent1" w:themeTint="33"/>
          <w:left w:val="dotted" w:sz="2" w:space="0" w:color="DEEAF6" w:themeColor="accent1" w:themeTint="33"/>
          <w:bottom w:val="dotted" w:sz="2" w:space="0" w:color="DEEAF6" w:themeColor="accent1" w:themeTint="33"/>
          <w:right w:val="dotted" w:sz="2" w:space="0" w:color="DEEAF6" w:themeColor="accent1" w:themeTint="33"/>
          <w:insideH w:val="dotted" w:sz="2" w:space="0" w:color="DEEAF6" w:themeColor="accent1" w:themeTint="33"/>
          <w:insideV w:val="dotted" w:sz="2" w:space="0" w:color="DEEAF6" w:themeColor="accent1" w:themeTint="33"/>
        </w:tblBorders>
        <w:tblLook w:val="04A0" w:firstRow="1" w:lastRow="0" w:firstColumn="1" w:lastColumn="0" w:noHBand="0" w:noVBand="1"/>
      </w:tblPr>
      <w:tblGrid>
        <w:gridCol w:w="4503"/>
        <w:gridCol w:w="4729"/>
      </w:tblGrid>
      <w:tr w:rsidR="002522A4" w:rsidRPr="00B00529" w:rsidTr="00BF7BE9">
        <w:trPr>
          <w:trHeight w:val="20"/>
          <w:jc w:val="center"/>
        </w:trPr>
        <w:tc>
          <w:tcPr>
            <w:tcW w:w="4503" w:type="dxa"/>
          </w:tcPr>
          <w:p w:rsidR="002522A4" w:rsidRDefault="002522A4" w:rsidP="002E2F41">
            <w:pPr>
              <w:jc w:val="center"/>
              <w:rPr>
                <w:rFonts w:ascii="Cambria" w:hAnsi="Cambria" w:cstheme="minorHAnsi"/>
                <w:sz w:val="18"/>
                <w:szCs w:val="18"/>
                <w:lang w:val="en-US"/>
              </w:rPr>
            </w:pPr>
          </w:p>
          <w:p w:rsidR="00BF7BE9" w:rsidRDefault="00AD5557" w:rsidP="00BF7BE9">
            <w:pPr>
              <w:keepNext/>
              <w:jc w:val="center"/>
            </w:pPr>
            <w:r w:rsidRPr="00AD5557">
              <w:rPr>
                <w:rFonts w:ascii="Cambria" w:hAnsi="Cambria" w:cstheme="minorHAnsi"/>
                <w:noProof/>
                <w:sz w:val="18"/>
                <w:szCs w:val="18"/>
                <w:lang w:val="en-US" w:eastAsia="en-US"/>
              </w:rPr>
              <w:drawing>
                <wp:inline distT="0" distB="0" distL="0" distR="0">
                  <wp:extent cx="2456539" cy="1514475"/>
                  <wp:effectExtent l="19050" t="0" r="911" b="0"/>
                  <wp:docPr id="24" name="Picture 10" descr="stbeno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benoit.jpg"/>
                          <pic:cNvPicPr/>
                        </pic:nvPicPr>
                        <pic:blipFill>
                          <a:blip r:embed="rId19" cstate="print"/>
                          <a:stretch>
                            <a:fillRect/>
                          </a:stretch>
                        </pic:blipFill>
                        <pic:spPr>
                          <a:xfrm>
                            <a:off x="0" y="0"/>
                            <a:ext cx="2463071" cy="1518502"/>
                          </a:xfrm>
                          <a:prstGeom prst="rect">
                            <a:avLst/>
                          </a:prstGeom>
                        </pic:spPr>
                      </pic:pic>
                    </a:graphicData>
                  </a:graphic>
                </wp:inline>
              </w:drawing>
            </w:r>
          </w:p>
          <w:p w:rsidR="002522A4" w:rsidRPr="00B00529" w:rsidRDefault="00BF7BE9" w:rsidP="00BF7BE9">
            <w:pPr>
              <w:pStyle w:val="Caption"/>
              <w:jc w:val="center"/>
              <w:rPr>
                <w:rFonts w:ascii="Cambria" w:hAnsi="Cambria" w:cstheme="minorHAnsi"/>
              </w:rPr>
            </w:pPr>
            <w:r w:rsidRPr="00BF7BE9">
              <w:rPr>
                <w:rFonts w:ascii="Cambria" w:hAnsi="Cambria" w:cstheme="minorHAnsi"/>
                <w:color w:val="0070C0"/>
              </w:rPr>
              <w:t xml:space="preserve">Hình </w:t>
            </w:r>
            <w:r w:rsidRPr="00BF7BE9">
              <w:rPr>
                <w:rFonts w:ascii="Cambria" w:hAnsi="Cambria" w:cstheme="minorHAnsi"/>
                <w:color w:val="0070C0"/>
              </w:rPr>
              <w:fldChar w:fldCharType="begin"/>
            </w:r>
            <w:r w:rsidRPr="00BF7BE9">
              <w:rPr>
                <w:rFonts w:ascii="Cambria" w:hAnsi="Cambria" w:cstheme="minorHAnsi"/>
                <w:color w:val="0070C0"/>
              </w:rPr>
              <w:instrText xml:space="preserve"> SEQ Hình \* ARABIC </w:instrText>
            </w:r>
            <w:r w:rsidRPr="00BF7BE9">
              <w:rPr>
                <w:rFonts w:ascii="Cambria" w:hAnsi="Cambria" w:cstheme="minorHAnsi"/>
                <w:color w:val="0070C0"/>
              </w:rPr>
              <w:fldChar w:fldCharType="separate"/>
            </w:r>
            <w:r>
              <w:rPr>
                <w:rFonts w:ascii="Cambria" w:hAnsi="Cambria" w:cstheme="minorHAnsi"/>
                <w:noProof/>
                <w:color w:val="0070C0"/>
              </w:rPr>
              <w:t>10</w:t>
            </w:r>
            <w:r w:rsidRPr="00BF7BE9">
              <w:rPr>
                <w:rFonts w:ascii="Cambria" w:hAnsi="Cambria" w:cstheme="minorHAnsi"/>
                <w:color w:val="0070C0"/>
              </w:rPr>
              <w:fldChar w:fldCharType="end"/>
            </w:r>
            <w:r w:rsidRPr="00BF7BE9">
              <w:rPr>
                <w:rFonts w:ascii="Cambria" w:hAnsi="Cambria" w:cstheme="minorHAnsi"/>
                <w:color w:val="0070C0"/>
              </w:rPr>
              <w:t xml:space="preserve"> :</w:t>
            </w:r>
            <w:r>
              <w:rPr>
                <w:lang w:val="en-US"/>
              </w:rPr>
              <w:t xml:space="preserve"> </w:t>
            </w:r>
            <w:r w:rsidRPr="00B00529">
              <w:rPr>
                <w:rFonts w:ascii="Cambria" w:hAnsi="Cambria" w:cstheme="minorHAnsi"/>
                <w:color w:val="0070C0"/>
              </w:rPr>
              <w:t>Hồ Saint Benois</w:t>
            </w:r>
          </w:p>
        </w:tc>
        <w:tc>
          <w:tcPr>
            <w:tcW w:w="4729" w:type="dxa"/>
          </w:tcPr>
          <w:p w:rsidR="002522A4" w:rsidRDefault="002522A4" w:rsidP="002E2F41">
            <w:pPr>
              <w:jc w:val="center"/>
              <w:rPr>
                <w:rFonts w:ascii="Cambria" w:hAnsi="Cambria" w:cstheme="minorHAnsi"/>
                <w:sz w:val="18"/>
                <w:szCs w:val="18"/>
                <w:lang w:val="en-US"/>
              </w:rPr>
            </w:pPr>
          </w:p>
          <w:p w:rsidR="00BF7BE9" w:rsidRDefault="002522A4" w:rsidP="00BF7BE9">
            <w:pPr>
              <w:keepNext/>
              <w:jc w:val="center"/>
            </w:pPr>
            <w:r w:rsidRPr="002522A4">
              <w:rPr>
                <w:rFonts w:ascii="Cambria" w:hAnsi="Cambria" w:cstheme="minorHAnsi"/>
                <w:noProof/>
                <w:sz w:val="18"/>
                <w:szCs w:val="18"/>
                <w:lang w:val="en-US" w:eastAsia="en-US"/>
              </w:rPr>
              <w:drawing>
                <wp:inline distT="0" distB="0" distL="0" distR="0">
                  <wp:extent cx="2525678" cy="1514475"/>
                  <wp:effectExtent l="19050" t="0" r="7972" b="0"/>
                  <wp:docPr id="21" name="Picture 19" descr="Lake Saint Ben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 Saint Benois.jpg"/>
                          <pic:cNvPicPr/>
                        </pic:nvPicPr>
                        <pic:blipFill>
                          <a:blip r:embed="rId20" cstate="print"/>
                          <a:stretch>
                            <a:fillRect/>
                          </a:stretch>
                        </pic:blipFill>
                        <pic:spPr>
                          <a:xfrm>
                            <a:off x="0" y="0"/>
                            <a:ext cx="2528688" cy="1516280"/>
                          </a:xfrm>
                          <a:prstGeom prst="rect">
                            <a:avLst/>
                          </a:prstGeom>
                        </pic:spPr>
                      </pic:pic>
                    </a:graphicData>
                  </a:graphic>
                </wp:inline>
              </w:drawing>
            </w:r>
          </w:p>
          <w:p w:rsidR="002522A4" w:rsidRPr="002522A4" w:rsidRDefault="00BF7BE9" w:rsidP="00BF7BE9">
            <w:pPr>
              <w:pStyle w:val="Caption"/>
              <w:jc w:val="center"/>
              <w:rPr>
                <w:rFonts w:ascii="Cambria" w:hAnsi="Cambria" w:cstheme="minorHAnsi"/>
                <w:lang w:val="en-US"/>
              </w:rPr>
            </w:pPr>
            <w:r w:rsidRPr="00BF7BE9">
              <w:rPr>
                <w:rFonts w:ascii="Cambria" w:hAnsi="Cambria"/>
                <w:color w:val="0070C0"/>
              </w:rPr>
              <w:t xml:space="preserve">Hình </w:t>
            </w:r>
            <w:r w:rsidRPr="00BF7BE9">
              <w:rPr>
                <w:rFonts w:ascii="Cambria" w:hAnsi="Cambria"/>
                <w:color w:val="0070C0"/>
              </w:rPr>
              <w:fldChar w:fldCharType="begin"/>
            </w:r>
            <w:r w:rsidRPr="00BF7BE9">
              <w:rPr>
                <w:rFonts w:ascii="Cambria" w:hAnsi="Cambria"/>
                <w:color w:val="0070C0"/>
              </w:rPr>
              <w:instrText xml:space="preserve"> SEQ Hình \* ARABIC </w:instrText>
            </w:r>
            <w:r w:rsidRPr="00BF7BE9">
              <w:rPr>
                <w:rFonts w:ascii="Cambria" w:hAnsi="Cambria"/>
                <w:color w:val="0070C0"/>
              </w:rPr>
              <w:fldChar w:fldCharType="separate"/>
            </w:r>
            <w:r>
              <w:rPr>
                <w:rFonts w:ascii="Cambria" w:hAnsi="Cambria"/>
                <w:noProof/>
                <w:color w:val="0070C0"/>
              </w:rPr>
              <w:t>11</w:t>
            </w:r>
            <w:r w:rsidRPr="00BF7BE9">
              <w:rPr>
                <w:rFonts w:ascii="Cambria" w:hAnsi="Cambria"/>
                <w:color w:val="0070C0"/>
              </w:rPr>
              <w:fldChar w:fldCharType="end"/>
            </w:r>
            <w:r w:rsidRPr="00BF7BE9">
              <w:rPr>
                <w:rFonts w:ascii="Cambria" w:hAnsi="Cambria"/>
                <w:color w:val="0070C0"/>
                <w:lang w:val="en-US"/>
              </w:rPr>
              <w:t>:</w:t>
            </w:r>
            <w:r w:rsidR="002522A4" w:rsidRPr="00BF7BE9">
              <w:rPr>
                <w:rFonts w:ascii="Cambria" w:hAnsi="Cambria" w:cstheme="minorHAnsi"/>
                <w:color w:val="0070C0"/>
              </w:rPr>
              <w:t xml:space="preserve"> Nhà hàng La Rotonde cạnh Hồ Saint Benois</w:t>
            </w:r>
          </w:p>
        </w:tc>
      </w:tr>
    </w:tbl>
    <w:p w:rsidR="0025099A" w:rsidRPr="00B00529" w:rsidRDefault="0025099A" w:rsidP="0025099A">
      <w:pPr>
        <w:spacing w:after="0"/>
        <w:jc w:val="both"/>
        <w:rPr>
          <w:rFonts w:ascii="Cambria" w:hAnsi="Cambria" w:cstheme="minorHAnsi"/>
          <w:b/>
          <w:color w:val="C00000"/>
          <w:sz w:val="18"/>
          <w:szCs w:val="18"/>
          <w:lang w:val="en-US"/>
        </w:rPr>
      </w:pPr>
    </w:p>
    <w:p w:rsidR="0025099A" w:rsidRPr="00B00529" w:rsidRDefault="0025099A" w:rsidP="0025099A">
      <w:pPr>
        <w:spacing w:after="100" w:afterAutospacing="1" w:line="259" w:lineRule="auto"/>
        <w:jc w:val="both"/>
        <w:rPr>
          <w:rFonts w:ascii="Cambria" w:hAnsi="Cambria" w:cstheme="minorHAnsi"/>
          <w:sz w:val="24"/>
          <w:szCs w:val="24"/>
          <w:lang w:val="en-US"/>
        </w:rPr>
      </w:pPr>
      <w:r w:rsidRPr="00B00529">
        <w:rPr>
          <w:rFonts w:ascii="Cambria" w:hAnsi="Cambria" w:cstheme="minorHAnsi"/>
          <w:sz w:val="24"/>
          <w:szCs w:val="24"/>
          <w:lang w:val="en-US"/>
        </w:rPr>
        <w:t xml:space="preserve">Có thể nói dưới thời Pháp thuộc, Hồ Mê Linh là một địa điểm du lịch sang trọng (xem hình 10 và 11). Đến đầu thập niên 1960, khi hình thành  khu dân cư người Việt (Khu Chi Lăng) và Trường Võ Bị Quốc Gia mới được xây dựng thì Trường Võ Bị cũ trở thành Trường Chỉ huy và Tham mưu. Khu vực này nói chung vẫn là khu quân sự. </w:t>
      </w:r>
    </w:p>
    <w:p w:rsidR="0025099A" w:rsidRPr="00B00529" w:rsidRDefault="0025099A" w:rsidP="0025099A">
      <w:pPr>
        <w:spacing w:after="100" w:afterAutospacing="1" w:line="259" w:lineRule="auto"/>
        <w:jc w:val="both"/>
        <w:rPr>
          <w:rFonts w:ascii="Cambria" w:hAnsi="Cambria" w:cstheme="minorHAnsi"/>
          <w:sz w:val="24"/>
          <w:szCs w:val="24"/>
          <w:lang w:val="en-US"/>
        </w:rPr>
      </w:pPr>
      <w:r w:rsidRPr="00B00529">
        <w:rPr>
          <w:rFonts w:ascii="Cambria" w:hAnsi="Cambria" w:cstheme="minorHAnsi"/>
          <w:sz w:val="24"/>
          <w:szCs w:val="24"/>
          <w:lang w:val="en-US"/>
        </w:rPr>
        <w:t xml:space="preserve">Ngày nay, nếu trở lại Khu Chi Lăng, những người đã từng sống ở Đà Lạt ngày xưa sẽ ngạc nhiên khi thấy khu vực này hoàn toàn thay đổi. Kể từ khi kinh tế thị trường phát triển theo “định hướng xã hội chủ nghĩa”, nhiều khu quân sự trước đây đã trở thành khu dân cư hay khu thương mại. </w:t>
      </w:r>
    </w:p>
    <w:p w:rsidR="0025099A" w:rsidRPr="00B00529" w:rsidRDefault="0025099A" w:rsidP="0025099A">
      <w:pPr>
        <w:spacing w:after="100" w:afterAutospacing="1" w:line="259" w:lineRule="auto"/>
        <w:jc w:val="both"/>
        <w:rPr>
          <w:rFonts w:ascii="Cambria" w:eastAsia="Times New Roman" w:hAnsi="Cambria" w:cstheme="minorHAnsi"/>
          <w:bCs/>
          <w:color w:val="222222"/>
          <w:spacing w:val="-3"/>
          <w:sz w:val="24"/>
          <w:szCs w:val="24"/>
          <w:lang w:val="en-US"/>
        </w:rPr>
      </w:pPr>
      <w:r w:rsidRPr="00B00529">
        <w:rPr>
          <w:rFonts w:ascii="Cambria" w:hAnsi="Cambria" w:cstheme="minorHAnsi"/>
          <w:sz w:val="24"/>
          <w:szCs w:val="24"/>
          <w:lang w:val="en-US"/>
        </w:rPr>
        <w:t xml:space="preserve">Năm 2010, trên tờ Tuổi Trẻ có đăng bản tin </w:t>
      </w:r>
      <w:hyperlink r:id="rId21" w:history="1">
        <w:r w:rsidRPr="00B00529">
          <w:rPr>
            <w:rStyle w:val="Hyperlink"/>
            <w:rFonts w:ascii="Cambria" w:hAnsi="Cambria" w:cstheme="minorHAnsi"/>
            <w:sz w:val="24"/>
            <w:szCs w:val="24"/>
            <w:lang w:val="en-US"/>
          </w:rPr>
          <w:t>“</w:t>
        </w:r>
        <w:r w:rsidRPr="00B00529">
          <w:rPr>
            <w:rStyle w:val="Hyperlink"/>
            <w:rFonts w:ascii="Cambria" w:eastAsia="Times New Roman" w:hAnsi="Cambria" w:cstheme="minorHAnsi"/>
            <w:bCs/>
            <w:spacing w:val="-3"/>
            <w:sz w:val="24"/>
            <w:szCs w:val="24"/>
          </w:rPr>
          <w:t>Đà Lạt: Khôi phục hồ Mê Linh</w:t>
        </w:r>
        <w:r w:rsidRPr="00B00529">
          <w:rPr>
            <w:rStyle w:val="Hyperlink"/>
            <w:rFonts w:ascii="Cambria" w:eastAsia="Times New Roman" w:hAnsi="Cambria" w:cstheme="minorHAnsi"/>
            <w:bCs/>
            <w:spacing w:val="-3"/>
            <w:sz w:val="24"/>
            <w:szCs w:val="24"/>
            <w:lang w:val="en-US"/>
          </w:rPr>
          <w:t>”</w:t>
        </w:r>
      </w:hyperlink>
      <w:r w:rsidRPr="00B00529">
        <w:rPr>
          <w:rFonts w:ascii="Cambria" w:eastAsia="Times New Roman" w:hAnsi="Cambria" w:cstheme="minorHAnsi"/>
          <w:bCs/>
          <w:color w:val="222222"/>
          <w:spacing w:val="-3"/>
          <w:sz w:val="24"/>
          <w:szCs w:val="24"/>
          <w:lang w:val="en-US"/>
        </w:rPr>
        <w:t xml:space="preserve"> </w:t>
      </w:r>
      <w:r w:rsidRPr="00B00529">
        <w:rPr>
          <w:rFonts w:ascii="Cambria" w:hAnsi="Cambria" w:cstheme="minorHAnsi"/>
          <w:sz w:val="24"/>
          <w:szCs w:val="24"/>
          <w:lang w:val="en-US"/>
        </w:rPr>
        <w:t>với nội dung: “</w:t>
      </w:r>
      <w:r w:rsidRPr="00B00529">
        <w:rPr>
          <w:rFonts w:ascii="Cambria" w:eastAsia="Times New Roman" w:hAnsi="Cambria" w:cstheme="minorHAnsi"/>
          <w:bCs/>
          <w:color w:val="222222"/>
          <w:spacing w:val="-3"/>
          <w:sz w:val="24"/>
          <w:szCs w:val="24"/>
        </w:rPr>
        <w:t>UBND TP Đà Lạt chính thức khởi công sửa chữa, nâng cấp hồ chứa nước Mê Linh nằm trên địa bàn phường 9 (TP Đà Lạt), với tổng số tiền đầu tư hơn 49 tỉ đồng từ nguồn vốn trái phiếu chính phủ.</w:t>
      </w:r>
      <w:r w:rsidRPr="00B00529">
        <w:rPr>
          <w:rFonts w:ascii="Cambria" w:eastAsia="Times New Roman" w:hAnsi="Cambria" w:cstheme="minorHAnsi"/>
          <w:bCs/>
          <w:color w:val="222222"/>
          <w:spacing w:val="-3"/>
          <w:sz w:val="24"/>
          <w:szCs w:val="24"/>
          <w:lang w:val="en-US"/>
        </w:rPr>
        <w:t xml:space="preserve">” Bản tin còn cho biết hồ sẽ được phục hồi “nguyên trạng” và hoàn thành vào năm </w:t>
      </w:r>
      <w:proofErr w:type="gramStart"/>
      <w:r w:rsidRPr="00B00529">
        <w:rPr>
          <w:rFonts w:ascii="Cambria" w:eastAsia="Times New Roman" w:hAnsi="Cambria" w:cstheme="minorHAnsi"/>
          <w:bCs/>
          <w:color w:val="222222"/>
          <w:spacing w:val="-3"/>
          <w:sz w:val="24"/>
          <w:szCs w:val="24"/>
          <w:lang w:val="en-US"/>
        </w:rPr>
        <w:t>2012.</w:t>
      </w:r>
      <w:r w:rsidRPr="00B00529">
        <w:rPr>
          <w:rFonts w:ascii="Cambria" w:eastAsia="Times New Roman" w:hAnsi="Cambria" w:cstheme="minorHAnsi"/>
          <w:bCs/>
          <w:color w:val="0070C0"/>
          <w:spacing w:val="-3"/>
          <w:sz w:val="24"/>
          <w:szCs w:val="24"/>
          <w:lang w:val="en-US"/>
        </w:rPr>
        <w:t>[</w:t>
      </w:r>
      <w:proofErr w:type="gramEnd"/>
      <w:r w:rsidRPr="00B00529">
        <w:rPr>
          <w:rFonts w:ascii="Cambria" w:eastAsia="Times New Roman" w:hAnsi="Cambria" w:cstheme="minorHAnsi"/>
          <w:bCs/>
          <w:color w:val="0070C0"/>
          <w:spacing w:val="-3"/>
          <w:sz w:val="24"/>
          <w:szCs w:val="24"/>
          <w:lang w:val="en-US"/>
        </w:rPr>
        <w:t>6]</w:t>
      </w:r>
    </w:p>
    <w:tbl>
      <w:tblPr>
        <w:tblStyle w:val="TableGrid"/>
        <w:tblW w:w="8845" w:type="dxa"/>
        <w:jc w:val="center"/>
        <w:tblBorders>
          <w:top w:val="dotted" w:sz="2" w:space="0" w:color="DEEAF6" w:themeColor="accent1" w:themeTint="33"/>
          <w:left w:val="dotted" w:sz="2" w:space="0" w:color="DEEAF6" w:themeColor="accent1" w:themeTint="33"/>
          <w:bottom w:val="dotted" w:sz="2" w:space="0" w:color="DEEAF6" w:themeColor="accent1" w:themeTint="33"/>
          <w:right w:val="dotted" w:sz="2" w:space="0" w:color="DEEAF6" w:themeColor="accent1" w:themeTint="33"/>
          <w:insideH w:val="dotted" w:sz="2" w:space="0" w:color="DEEAF6" w:themeColor="accent1" w:themeTint="33"/>
          <w:insideV w:val="dotted" w:sz="2" w:space="0" w:color="DEEAF6" w:themeColor="accent1" w:themeTint="33"/>
        </w:tblBorders>
        <w:tblLook w:val="04A0" w:firstRow="1" w:lastRow="0" w:firstColumn="1" w:lastColumn="0" w:noHBand="0" w:noVBand="1"/>
      </w:tblPr>
      <w:tblGrid>
        <w:gridCol w:w="4422"/>
        <w:gridCol w:w="4423"/>
      </w:tblGrid>
      <w:tr w:rsidR="0025099A" w:rsidRPr="00B00529" w:rsidTr="002E2F41">
        <w:trPr>
          <w:cantSplit/>
          <w:jc w:val="center"/>
        </w:trPr>
        <w:tc>
          <w:tcPr>
            <w:tcW w:w="0" w:type="auto"/>
          </w:tcPr>
          <w:p w:rsidR="0025099A" w:rsidRPr="00B00529" w:rsidRDefault="0025099A" w:rsidP="002E2F41">
            <w:pPr>
              <w:pStyle w:val="Caption"/>
              <w:jc w:val="center"/>
              <w:rPr>
                <w:rFonts w:ascii="Cambria" w:hAnsi="Cambria" w:cstheme="minorHAnsi"/>
              </w:rPr>
            </w:pPr>
          </w:p>
          <w:p w:rsidR="00BF7BE9" w:rsidRDefault="0025099A" w:rsidP="00BF7BE9">
            <w:pPr>
              <w:pStyle w:val="Caption"/>
              <w:keepNext/>
              <w:jc w:val="center"/>
            </w:pPr>
            <w:r w:rsidRPr="00B00529">
              <w:rPr>
                <w:rFonts w:ascii="Cambria" w:hAnsi="Cambria" w:cstheme="minorHAnsi"/>
                <w:noProof/>
                <w:lang w:val="en-US"/>
              </w:rPr>
              <w:drawing>
                <wp:inline distT="0" distB="0" distL="0" distR="0">
                  <wp:extent cx="2273004" cy="1704753"/>
                  <wp:effectExtent l="19050" t="0" r="0" b="0"/>
                  <wp:docPr id="10" name="Picture 10" descr="Hồ Mê Linh April_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ồ Mê Linh April_2019.JPEG"/>
                          <pic:cNvPicPr/>
                        </pic:nvPicPr>
                        <pic:blipFill>
                          <a:blip r:embed="rId22" cstate="print"/>
                          <a:stretch>
                            <a:fillRect/>
                          </a:stretch>
                        </pic:blipFill>
                        <pic:spPr>
                          <a:xfrm>
                            <a:off x="0" y="0"/>
                            <a:ext cx="2273004" cy="1704753"/>
                          </a:xfrm>
                          <a:prstGeom prst="rect">
                            <a:avLst/>
                          </a:prstGeom>
                        </pic:spPr>
                      </pic:pic>
                    </a:graphicData>
                  </a:graphic>
                </wp:inline>
              </w:drawing>
            </w:r>
          </w:p>
          <w:p w:rsidR="0025099A" w:rsidRPr="00B00529" w:rsidRDefault="00BF7BE9" w:rsidP="00BF7BE9">
            <w:pPr>
              <w:pStyle w:val="Caption"/>
              <w:jc w:val="center"/>
              <w:rPr>
                <w:rFonts w:ascii="Cambria" w:hAnsi="Cambria" w:cstheme="minorHAnsi"/>
                <w:color w:val="0070C0"/>
              </w:rPr>
            </w:pPr>
            <w:r w:rsidRPr="00BF7BE9">
              <w:rPr>
                <w:rFonts w:ascii="Cambria" w:hAnsi="Cambria"/>
                <w:color w:val="0070C0"/>
              </w:rPr>
              <w:t xml:space="preserve">Hình </w:t>
            </w:r>
            <w:r w:rsidRPr="00BF7BE9">
              <w:rPr>
                <w:rFonts w:ascii="Cambria" w:hAnsi="Cambria"/>
                <w:color w:val="0070C0"/>
              </w:rPr>
              <w:fldChar w:fldCharType="begin"/>
            </w:r>
            <w:r w:rsidRPr="00BF7BE9">
              <w:rPr>
                <w:rFonts w:ascii="Cambria" w:hAnsi="Cambria"/>
                <w:color w:val="0070C0"/>
              </w:rPr>
              <w:instrText xml:space="preserve"> SEQ Hình \* ARABIC </w:instrText>
            </w:r>
            <w:r w:rsidRPr="00BF7BE9">
              <w:rPr>
                <w:rFonts w:ascii="Cambria" w:hAnsi="Cambria"/>
                <w:color w:val="0070C0"/>
              </w:rPr>
              <w:fldChar w:fldCharType="separate"/>
            </w:r>
            <w:r>
              <w:rPr>
                <w:rFonts w:ascii="Cambria" w:hAnsi="Cambria"/>
                <w:noProof/>
                <w:color w:val="0070C0"/>
              </w:rPr>
              <w:t>12</w:t>
            </w:r>
            <w:r w:rsidRPr="00BF7BE9">
              <w:rPr>
                <w:rFonts w:ascii="Cambria" w:hAnsi="Cambria"/>
                <w:color w:val="0070C0"/>
              </w:rPr>
              <w:fldChar w:fldCharType="end"/>
            </w:r>
            <w:r w:rsidRPr="00BF7BE9">
              <w:rPr>
                <w:rFonts w:ascii="Cambria" w:hAnsi="Cambria"/>
                <w:color w:val="0070C0"/>
                <w:lang w:val="en-US"/>
              </w:rPr>
              <w:t>:</w:t>
            </w:r>
            <w:r w:rsidR="0025099A" w:rsidRPr="00BF7BE9">
              <w:rPr>
                <w:rFonts w:ascii="Cambria" w:hAnsi="Cambria" w:cstheme="minorHAnsi"/>
                <w:color w:val="0070C0"/>
              </w:rPr>
              <w:t xml:space="preserve"> Hồ Mê Linh</w:t>
            </w:r>
            <w:r w:rsidR="0025099A" w:rsidRPr="00B00529">
              <w:rPr>
                <w:rFonts w:ascii="Cambria" w:hAnsi="Cambria" w:cstheme="minorHAnsi"/>
                <w:color w:val="0070C0"/>
              </w:rPr>
              <w:t xml:space="preserve"> ngày nay</w:t>
            </w:r>
          </w:p>
        </w:tc>
        <w:tc>
          <w:tcPr>
            <w:tcW w:w="0" w:type="auto"/>
          </w:tcPr>
          <w:p w:rsidR="0025099A" w:rsidRPr="00BF7BE9" w:rsidRDefault="0025099A" w:rsidP="002E2F41">
            <w:pPr>
              <w:pStyle w:val="Caption"/>
              <w:jc w:val="center"/>
              <w:rPr>
                <w:rFonts w:ascii="Cambria" w:hAnsi="Cambria" w:cstheme="minorHAnsi"/>
                <w:color w:val="0070C0"/>
              </w:rPr>
            </w:pPr>
          </w:p>
          <w:p w:rsidR="00BF7BE9" w:rsidRPr="00BF7BE9" w:rsidRDefault="0025099A" w:rsidP="00BF7BE9">
            <w:pPr>
              <w:pStyle w:val="Caption"/>
              <w:keepNext/>
              <w:jc w:val="center"/>
              <w:rPr>
                <w:rFonts w:ascii="Cambria" w:hAnsi="Cambria" w:cstheme="minorHAnsi"/>
                <w:color w:val="0070C0"/>
              </w:rPr>
            </w:pPr>
            <w:r w:rsidRPr="00BF7BE9">
              <w:rPr>
                <w:rFonts w:ascii="Cambria" w:hAnsi="Cambria" w:cstheme="minorHAnsi"/>
                <w:noProof/>
                <w:color w:val="0070C0"/>
                <w:lang w:val="en-US"/>
              </w:rPr>
              <w:drawing>
                <wp:inline distT="0" distB="0" distL="0" distR="0">
                  <wp:extent cx="2272822" cy="1704617"/>
                  <wp:effectExtent l="19050" t="0" r="0" b="0"/>
                  <wp:docPr id="13" name="Picture 13" descr="Đường Mê Linh April_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ường Mê Linh April_2019.JPEG"/>
                          <pic:cNvPicPr/>
                        </pic:nvPicPr>
                        <pic:blipFill>
                          <a:blip r:embed="rId23" cstate="print"/>
                          <a:stretch>
                            <a:fillRect/>
                          </a:stretch>
                        </pic:blipFill>
                        <pic:spPr>
                          <a:xfrm>
                            <a:off x="0" y="0"/>
                            <a:ext cx="2272822" cy="1704617"/>
                          </a:xfrm>
                          <a:prstGeom prst="rect">
                            <a:avLst/>
                          </a:prstGeom>
                        </pic:spPr>
                      </pic:pic>
                    </a:graphicData>
                  </a:graphic>
                </wp:inline>
              </w:drawing>
            </w:r>
          </w:p>
          <w:p w:rsidR="0025099A" w:rsidRPr="00B00529" w:rsidRDefault="00BF7BE9" w:rsidP="00BF7BE9">
            <w:pPr>
              <w:pStyle w:val="Caption"/>
              <w:jc w:val="center"/>
              <w:rPr>
                <w:rFonts w:ascii="Cambria" w:hAnsi="Cambria" w:cstheme="minorHAnsi"/>
                <w:color w:val="0070C0"/>
              </w:rPr>
            </w:pPr>
            <w:r w:rsidRPr="00BF7BE9">
              <w:rPr>
                <w:rFonts w:ascii="Cambria" w:hAnsi="Cambria" w:cstheme="minorHAnsi"/>
                <w:color w:val="0070C0"/>
              </w:rPr>
              <w:t xml:space="preserve">Hình </w:t>
            </w:r>
            <w:r w:rsidRPr="00BF7BE9">
              <w:rPr>
                <w:rFonts w:ascii="Cambria" w:hAnsi="Cambria" w:cstheme="minorHAnsi"/>
                <w:color w:val="0070C0"/>
              </w:rPr>
              <w:fldChar w:fldCharType="begin"/>
            </w:r>
            <w:r w:rsidRPr="00BF7BE9">
              <w:rPr>
                <w:rFonts w:ascii="Cambria" w:hAnsi="Cambria" w:cstheme="minorHAnsi"/>
                <w:color w:val="0070C0"/>
              </w:rPr>
              <w:instrText xml:space="preserve"> SEQ Hình \* ARABIC </w:instrText>
            </w:r>
            <w:r w:rsidRPr="00BF7BE9">
              <w:rPr>
                <w:rFonts w:ascii="Cambria" w:hAnsi="Cambria" w:cstheme="minorHAnsi"/>
                <w:color w:val="0070C0"/>
              </w:rPr>
              <w:fldChar w:fldCharType="separate"/>
            </w:r>
            <w:r>
              <w:rPr>
                <w:rFonts w:ascii="Cambria" w:hAnsi="Cambria" w:cstheme="minorHAnsi"/>
                <w:noProof/>
                <w:color w:val="0070C0"/>
              </w:rPr>
              <w:t>13</w:t>
            </w:r>
            <w:r w:rsidRPr="00BF7BE9">
              <w:rPr>
                <w:rFonts w:ascii="Cambria" w:hAnsi="Cambria" w:cstheme="minorHAnsi"/>
                <w:color w:val="0070C0"/>
              </w:rPr>
              <w:fldChar w:fldCharType="end"/>
            </w:r>
            <w:r w:rsidRPr="00BF7BE9">
              <w:rPr>
                <w:rFonts w:ascii="Cambria" w:hAnsi="Cambria" w:cstheme="minorHAnsi"/>
                <w:color w:val="0070C0"/>
              </w:rPr>
              <w:t>:</w:t>
            </w:r>
            <w:r w:rsidR="0025099A" w:rsidRPr="00B00529">
              <w:rPr>
                <w:rFonts w:ascii="Cambria" w:hAnsi="Cambria" w:cstheme="minorHAnsi"/>
                <w:color w:val="0070C0"/>
              </w:rPr>
              <w:t xml:space="preserve">  Đường Mê Linh ngày nay</w:t>
            </w:r>
          </w:p>
        </w:tc>
      </w:tr>
    </w:tbl>
    <w:p w:rsidR="0025099A" w:rsidRPr="00B00529" w:rsidRDefault="0025099A" w:rsidP="0025099A">
      <w:pPr>
        <w:spacing w:after="0"/>
        <w:jc w:val="both"/>
        <w:rPr>
          <w:rFonts w:ascii="Cambria" w:eastAsia="Times New Roman" w:hAnsi="Cambria" w:cstheme="minorHAnsi"/>
          <w:bCs/>
          <w:color w:val="222222"/>
          <w:spacing w:val="-3"/>
          <w:sz w:val="24"/>
          <w:szCs w:val="24"/>
          <w:lang w:val="en-US"/>
        </w:rPr>
      </w:pPr>
    </w:p>
    <w:p w:rsidR="0025099A" w:rsidRPr="00B00529" w:rsidRDefault="0025099A" w:rsidP="0025099A">
      <w:pPr>
        <w:spacing w:after="100" w:afterAutospacing="1" w:line="259" w:lineRule="auto"/>
        <w:jc w:val="both"/>
        <w:rPr>
          <w:rFonts w:ascii="Cambria" w:eastAsia="Times New Roman" w:hAnsi="Cambria" w:cstheme="minorHAnsi"/>
          <w:bCs/>
          <w:color w:val="222222"/>
          <w:spacing w:val="-3"/>
          <w:sz w:val="24"/>
          <w:szCs w:val="24"/>
          <w:lang w:val="en-US"/>
        </w:rPr>
      </w:pPr>
      <w:r w:rsidRPr="00B00529">
        <w:rPr>
          <w:rFonts w:ascii="Cambria" w:eastAsia="Times New Roman" w:hAnsi="Cambria" w:cstheme="minorHAnsi"/>
          <w:bCs/>
          <w:color w:val="222222"/>
          <w:spacing w:val="-3"/>
          <w:sz w:val="24"/>
          <w:szCs w:val="24"/>
          <w:lang w:val="en-US"/>
        </w:rPr>
        <w:lastRenderedPageBreak/>
        <w:t xml:space="preserve">Nếu nhìn vào thực tế hiện nay (xem hình 12 và 13), Hồ Mê Linh không được phục hồi “nguyên trạng”, cũng không được “nâng cấp”. Ngắm cảnh hồ và khu vực xung quanh, chúng ta không thấy còn lại chút gì của khung cảnh cũ để có thể hình dung một khu cư xá lịch sự, sang trọng của người Pháp ngày xưa. Hồ nước không còn là một thắng cảnh hấp dẫn mà chỉ là một cái “hồ thủy lợi” tầm thường, </w:t>
      </w:r>
      <w:proofErr w:type="spellStart"/>
      <w:r w:rsidRPr="00B00529">
        <w:rPr>
          <w:rFonts w:ascii="Cambria" w:eastAsia="Times New Roman" w:hAnsi="Cambria" w:cstheme="minorHAnsi"/>
          <w:bCs/>
          <w:color w:val="222222"/>
          <w:spacing w:val="-3"/>
          <w:sz w:val="24"/>
          <w:szCs w:val="24"/>
          <w:lang w:val="en-US"/>
        </w:rPr>
        <w:t>nhếch</w:t>
      </w:r>
      <w:proofErr w:type="spellEnd"/>
      <w:r w:rsidRPr="00B00529">
        <w:rPr>
          <w:rFonts w:ascii="Cambria" w:eastAsia="Times New Roman" w:hAnsi="Cambria" w:cstheme="minorHAnsi"/>
          <w:bCs/>
          <w:color w:val="222222"/>
          <w:spacing w:val="-3"/>
          <w:sz w:val="24"/>
          <w:szCs w:val="24"/>
          <w:lang w:val="en-US"/>
        </w:rPr>
        <w:t xml:space="preserve"> nhác,  không xứng với một thành phố du lịch, lại càng không xứng với cái danh hiệu “thiên đường du lịch”!</w:t>
      </w:r>
    </w:p>
    <w:tbl>
      <w:tblPr>
        <w:tblStyle w:val="TableGrid"/>
        <w:tblW w:w="8051" w:type="dxa"/>
        <w:jc w:val="center"/>
        <w:tblBorders>
          <w:top w:val="dotted" w:sz="2" w:space="0" w:color="DEEAF6" w:themeColor="accent1" w:themeTint="33"/>
          <w:left w:val="dotted" w:sz="2" w:space="0" w:color="DEEAF6" w:themeColor="accent1" w:themeTint="33"/>
          <w:bottom w:val="dotted" w:sz="2" w:space="0" w:color="DEEAF6" w:themeColor="accent1" w:themeTint="33"/>
          <w:right w:val="dotted" w:sz="2" w:space="0" w:color="DEEAF6" w:themeColor="accent1" w:themeTint="33"/>
          <w:insideH w:val="dotted" w:sz="2" w:space="0" w:color="DEEAF6" w:themeColor="accent1" w:themeTint="33"/>
          <w:insideV w:val="dotted" w:sz="2" w:space="0" w:color="DEEAF6" w:themeColor="accent1" w:themeTint="33"/>
        </w:tblBorders>
        <w:tblLook w:val="04A0" w:firstRow="1" w:lastRow="0" w:firstColumn="1" w:lastColumn="0" w:noHBand="0" w:noVBand="1"/>
      </w:tblPr>
      <w:tblGrid>
        <w:gridCol w:w="3961"/>
        <w:gridCol w:w="4090"/>
      </w:tblGrid>
      <w:tr w:rsidR="0025099A" w:rsidRPr="00B00529" w:rsidTr="00BF7BE9">
        <w:trPr>
          <w:cantSplit/>
          <w:trHeight w:val="4260"/>
          <w:jc w:val="center"/>
        </w:trPr>
        <w:tc>
          <w:tcPr>
            <w:tcW w:w="0" w:type="auto"/>
          </w:tcPr>
          <w:p w:rsidR="0025099A" w:rsidRPr="00B00529" w:rsidRDefault="0025099A" w:rsidP="002E2F41">
            <w:pPr>
              <w:jc w:val="center"/>
              <w:rPr>
                <w:rFonts w:ascii="Cambria" w:hAnsi="Cambria" w:cstheme="minorHAnsi"/>
                <w:noProof/>
                <w:sz w:val="18"/>
                <w:szCs w:val="18"/>
              </w:rPr>
            </w:pPr>
          </w:p>
          <w:p w:rsidR="00BF7BE9" w:rsidRDefault="0025099A" w:rsidP="00BF7BE9">
            <w:pPr>
              <w:keepNext/>
              <w:jc w:val="center"/>
            </w:pPr>
            <w:r w:rsidRPr="00B00529">
              <w:rPr>
                <w:rFonts w:ascii="Cambria" w:hAnsi="Cambria" w:cstheme="minorHAnsi"/>
                <w:noProof/>
                <w:sz w:val="18"/>
                <w:szCs w:val="18"/>
                <w:lang w:val="en-US" w:eastAsia="en-US"/>
              </w:rPr>
              <w:drawing>
                <wp:inline distT="0" distB="0" distL="0" distR="0">
                  <wp:extent cx="1993925" cy="1893511"/>
                  <wp:effectExtent l="19050" t="0" r="6325" b="0"/>
                  <wp:docPr id="15" name="Picture 9" descr="Hồ Mê Linh April_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ồ Mê Linh April_2019.JPEG"/>
                          <pic:cNvPicPr/>
                        </pic:nvPicPr>
                        <pic:blipFill>
                          <a:blip r:embed="rId24" cstate="print"/>
                          <a:stretch>
                            <a:fillRect/>
                          </a:stretch>
                        </pic:blipFill>
                        <pic:spPr>
                          <a:xfrm>
                            <a:off x="0" y="0"/>
                            <a:ext cx="1993925" cy="1893511"/>
                          </a:xfrm>
                          <a:prstGeom prst="rect">
                            <a:avLst/>
                          </a:prstGeom>
                        </pic:spPr>
                      </pic:pic>
                    </a:graphicData>
                  </a:graphic>
                </wp:inline>
              </w:drawing>
            </w:r>
          </w:p>
          <w:p w:rsidR="0025099A" w:rsidRPr="00B00529" w:rsidRDefault="00BF7BE9" w:rsidP="00BF7BE9">
            <w:pPr>
              <w:pStyle w:val="Caption"/>
              <w:jc w:val="center"/>
              <w:rPr>
                <w:rFonts w:ascii="Cambria" w:hAnsi="Cambria" w:cstheme="minorHAnsi"/>
              </w:rPr>
            </w:pPr>
            <w:r w:rsidRPr="00BF7BE9">
              <w:rPr>
                <w:rFonts w:ascii="Cambria" w:hAnsi="Cambria" w:cstheme="minorHAnsi"/>
                <w:color w:val="0070C0"/>
              </w:rPr>
              <w:t xml:space="preserve">Hình </w:t>
            </w:r>
            <w:r w:rsidRPr="00BF7BE9">
              <w:rPr>
                <w:rFonts w:ascii="Cambria" w:hAnsi="Cambria" w:cstheme="minorHAnsi"/>
                <w:color w:val="0070C0"/>
              </w:rPr>
              <w:fldChar w:fldCharType="begin"/>
            </w:r>
            <w:r w:rsidRPr="00BF7BE9">
              <w:rPr>
                <w:rFonts w:ascii="Cambria" w:hAnsi="Cambria" w:cstheme="minorHAnsi"/>
                <w:color w:val="0070C0"/>
              </w:rPr>
              <w:instrText xml:space="preserve"> SEQ Hình \* ARABIC </w:instrText>
            </w:r>
            <w:r w:rsidRPr="00BF7BE9">
              <w:rPr>
                <w:rFonts w:ascii="Cambria" w:hAnsi="Cambria" w:cstheme="minorHAnsi"/>
                <w:color w:val="0070C0"/>
              </w:rPr>
              <w:fldChar w:fldCharType="separate"/>
            </w:r>
            <w:r>
              <w:rPr>
                <w:rFonts w:ascii="Cambria" w:hAnsi="Cambria" w:cstheme="minorHAnsi"/>
                <w:noProof/>
                <w:color w:val="0070C0"/>
              </w:rPr>
              <w:t>14</w:t>
            </w:r>
            <w:r w:rsidRPr="00BF7BE9">
              <w:rPr>
                <w:rFonts w:ascii="Cambria" w:hAnsi="Cambria" w:cstheme="minorHAnsi"/>
                <w:color w:val="0070C0"/>
              </w:rPr>
              <w:fldChar w:fldCharType="end"/>
            </w:r>
            <w:r w:rsidRPr="00BF7BE9">
              <w:rPr>
                <w:rFonts w:ascii="Cambria" w:hAnsi="Cambria" w:cstheme="minorHAnsi"/>
                <w:color w:val="0070C0"/>
              </w:rPr>
              <w:t xml:space="preserve"> :</w:t>
            </w:r>
            <w:r w:rsidR="0025099A" w:rsidRPr="00B00529">
              <w:rPr>
                <w:rFonts w:ascii="Cambria" w:hAnsi="Cambria" w:cstheme="minorHAnsi"/>
                <w:color w:val="0070C0"/>
              </w:rPr>
              <w:t xml:space="preserve"> Trích Bản đồ Đà Lạt 1963</w:t>
            </w:r>
          </w:p>
        </w:tc>
        <w:tc>
          <w:tcPr>
            <w:tcW w:w="0" w:type="auto"/>
          </w:tcPr>
          <w:p w:rsidR="0025099A" w:rsidRPr="00BF7BE9" w:rsidRDefault="0025099A" w:rsidP="00BF7BE9">
            <w:pPr>
              <w:pStyle w:val="Caption"/>
              <w:jc w:val="center"/>
              <w:rPr>
                <w:rFonts w:ascii="Cambria" w:hAnsi="Cambria" w:cstheme="minorHAnsi"/>
                <w:color w:val="0070C0"/>
              </w:rPr>
            </w:pPr>
          </w:p>
          <w:p w:rsidR="00BF7BE9" w:rsidRPr="00BF7BE9" w:rsidRDefault="0025099A" w:rsidP="00BF7BE9">
            <w:pPr>
              <w:pStyle w:val="Caption"/>
              <w:jc w:val="center"/>
              <w:rPr>
                <w:rFonts w:ascii="Cambria" w:hAnsi="Cambria" w:cstheme="minorHAnsi"/>
                <w:color w:val="0070C0"/>
              </w:rPr>
            </w:pPr>
            <w:r w:rsidRPr="00BF7BE9">
              <w:rPr>
                <w:rFonts w:ascii="Cambria" w:hAnsi="Cambria" w:cstheme="minorHAnsi"/>
                <w:noProof/>
                <w:color w:val="0070C0"/>
                <w:lang w:val="en-US"/>
              </w:rPr>
              <w:drawing>
                <wp:inline distT="0" distB="0" distL="0" distR="0">
                  <wp:extent cx="1758725" cy="1882687"/>
                  <wp:effectExtent l="19050" t="0" r="0" b="0"/>
                  <wp:docPr id="16" name="Picture 8" descr="Hồ Mê Linh (2)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ồ Mê Linh (2) crop.jpg"/>
                          <pic:cNvPicPr/>
                        </pic:nvPicPr>
                        <pic:blipFill>
                          <a:blip r:embed="rId25" cstate="print"/>
                          <a:stretch>
                            <a:fillRect/>
                          </a:stretch>
                        </pic:blipFill>
                        <pic:spPr>
                          <a:xfrm>
                            <a:off x="0" y="0"/>
                            <a:ext cx="1758725" cy="1882687"/>
                          </a:xfrm>
                          <a:prstGeom prst="rect">
                            <a:avLst/>
                          </a:prstGeom>
                        </pic:spPr>
                      </pic:pic>
                    </a:graphicData>
                  </a:graphic>
                </wp:inline>
              </w:drawing>
            </w:r>
          </w:p>
          <w:p w:rsidR="0025099A" w:rsidRPr="00BF7BE9" w:rsidRDefault="00BF7BE9" w:rsidP="00BF7BE9">
            <w:pPr>
              <w:pStyle w:val="Caption"/>
              <w:jc w:val="center"/>
              <w:rPr>
                <w:rFonts w:ascii="Cambria" w:hAnsi="Cambria" w:cstheme="minorHAnsi"/>
                <w:color w:val="0070C0"/>
              </w:rPr>
            </w:pPr>
            <w:r w:rsidRPr="00BF7BE9">
              <w:rPr>
                <w:rFonts w:ascii="Cambria" w:hAnsi="Cambria" w:cstheme="minorHAnsi"/>
                <w:color w:val="0070C0"/>
              </w:rPr>
              <w:t xml:space="preserve">Hình </w:t>
            </w:r>
            <w:r w:rsidRPr="00BF7BE9">
              <w:rPr>
                <w:rFonts w:ascii="Cambria" w:hAnsi="Cambria" w:cstheme="minorHAnsi"/>
                <w:color w:val="0070C0"/>
              </w:rPr>
              <w:fldChar w:fldCharType="begin"/>
            </w:r>
            <w:r w:rsidRPr="00BF7BE9">
              <w:rPr>
                <w:rFonts w:ascii="Cambria" w:hAnsi="Cambria" w:cstheme="minorHAnsi"/>
                <w:color w:val="0070C0"/>
              </w:rPr>
              <w:instrText xml:space="preserve"> SEQ Hình \* ARABIC </w:instrText>
            </w:r>
            <w:r w:rsidRPr="00BF7BE9">
              <w:rPr>
                <w:rFonts w:ascii="Cambria" w:hAnsi="Cambria" w:cstheme="minorHAnsi"/>
                <w:color w:val="0070C0"/>
              </w:rPr>
              <w:fldChar w:fldCharType="separate"/>
            </w:r>
            <w:r>
              <w:rPr>
                <w:rFonts w:ascii="Cambria" w:hAnsi="Cambria" w:cstheme="minorHAnsi"/>
                <w:noProof/>
                <w:color w:val="0070C0"/>
              </w:rPr>
              <w:t>15</w:t>
            </w:r>
            <w:r w:rsidRPr="00BF7BE9">
              <w:rPr>
                <w:rFonts w:ascii="Cambria" w:hAnsi="Cambria" w:cstheme="minorHAnsi"/>
                <w:color w:val="0070C0"/>
              </w:rPr>
              <w:fldChar w:fldCharType="end"/>
            </w:r>
            <w:r w:rsidRPr="00BF7BE9">
              <w:rPr>
                <w:rFonts w:ascii="Cambria" w:hAnsi="Cambria" w:cstheme="minorHAnsi"/>
                <w:color w:val="0070C0"/>
              </w:rPr>
              <w:t xml:space="preserve"> :</w:t>
            </w:r>
            <w:r w:rsidR="0025099A" w:rsidRPr="00B00529">
              <w:rPr>
                <w:rFonts w:ascii="Cambria" w:hAnsi="Cambria" w:cstheme="minorHAnsi"/>
                <w:color w:val="0070C0"/>
              </w:rPr>
              <w:t xml:space="preserve"> Hồ Mê Linh 2020 (ảnh vệ tinh)</w:t>
            </w:r>
          </w:p>
        </w:tc>
      </w:tr>
    </w:tbl>
    <w:p w:rsidR="0025099A" w:rsidRPr="00B00529" w:rsidRDefault="0025099A" w:rsidP="0025099A">
      <w:pPr>
        <w:spacing w:after="0"/>
        <w:jc w:val="both"/>
        <w:rPr>
          <w:rFonts w:ascii="Cambria" w:eastAsia="Times New Roman" w:hAnsi="Cambria" w:cstheme="minorHAnsi"/>
          <w:bCs/>
          <w:color w:val="222222"/>
          <w:spacing w:val="-3"/>
          <w:sz w:val="24"/>
          <w:szCs w:val="24"/>
          <w:lang w:val="en-US"/>
        </w:rPr>
      </w:pPr>
    </w:p>
    <w:p w:rsidR="0025099A" w:rsidRPr="00B00529" w:rsidRDefault="0025099A" w:rsidP="0025099A">
      <w:pPr>
        <w:spacing w:after="100" w:afterAutospacing="1" w:line="259" w:lineRule="auto"/>
        <w:jc w:val="both"/>
        <w:rPr>
          <w:rFonts w:ascii="Cambria" w:hAnsi="Cambria" w:cstheme="minorHAnsi"/>
          <w:b/>
          <w:color w:val="C00000"/>
          <w:sz w:val="24"/>
          <w:szCs w:val="24"/>
          <w:lang w:val="en-US"/>
        </w:rPr>
      </w:pPr>
      <w:r w:rsidRPr="00B00529">
        <w:rPr>
          <w:rFonts w:ascii="Cambria" w:eastAsia="Times New Roman" w:hAnsi="Cambria" w:cstheme="minorHAnsi"/>
          <w:bCs/>
          <w:color w:val="222222"/>
          <w:spacing w:val="-3"/>
          <w:sz w:val="24"/>
          <w:szCs w:val="24"/>
          <w:lang w:val="en-US"/>
        </w:rPr>
        <w:t xml:space="preserve">Cũng cần lưu ý đến nhiệm vụ của hồ nước nhằm giữ cho dòng suối được trong sạch tương tự như ở các thành phố văn minh trên thế giới. Độc giả </w:t>
      </w:r>
      <w:proofErr w:type="gramStart"/>
      <w:r w:rsidRPr="00B00529">
        <w:rPr>
          <w:rFonts w:ascii="Cambria" w:eastAsia="Times New Roman" w:hAnsi="Cambria" w:cstheme="minorHAnsi"/>
          <w:bCs/>
          <w:color w:val="222222"/>
          <w:spacing w:val="-3"/>
          <w:sz w:val="24"/>
          <w:szCs w:val="24"/>
          <w:lang w:val="en-US"/>
        </w:rPr>
        <w:t>dù  không</w:t>
      </w:r>
      <w:proofErr w:type="gramEnd"/>
      <w:r w:rsidRPr="00B00529">
        <w:rPr>
          <w:rFonts w:ascii="Cambria" w:eastAsia="Times New Roman" w:hAnsi="Cambria" w:cstheme="minorHAnsi"/>
          <w:bCs/>
          <w:color w:val="222222"/>
          <w:spacing w:val="-3"/>
          <w:sz w:val="24"/>
          <w:szCs w:val="24"/>
          <w:lang w:val="en-US"/>
        </w:rPr>
        <w:t xml:space="preserve"> có điều kiện đến xem tận mắt cũng có thể lên mạng xem hình ảnh vệ tinh để thấy rằng Hồ Mê Linh sau khi nạo vét một cách tốn kém đã nhanh chóng bị bồi lấp vì dòng nước chảy ở thượng lưu vẫn tiếp tục bị ô nhiễm do rừng bị chặt phá, đất đai tiếp tục bị chiếm dụng để tăng gia sản xuất, có lẽ nhằm đạt chỉ tiêu về GDP ! (xem hình 14 và 15)</w:t>
      </w:r>
    </w:p>
    <w:p w:rsidR="0025099A" w:rsidRPr="00B00529" w:rsidRDefault="0025099A" w:rsidP="0025099A">
      <w:pPr>
        <w:spacing w:after="100" w:afterAutospacing="1" w:line="259" w:lineRule="auto"/>
        <w:ind w:firstLine="567"/>
        <w:jc w:val="both"/>
        <w:rPr>
          <w:rFonts w:ascii="Cambria" w:hAnsi="Cambria" w:cstheme="minorHAnsi"/>
          <w:sz w:val="24"/>
          <w:szCs w:val="24"/>
          <w:lang w:val="en-US"/>
        </w:rPr>
      </w:pPr>
      <w:r w:rsidRPr="00B00529">
        <w:rPr>
          <w:rFonts w:ascii="Cambria" w:hAnsi="Cambria" w:cstheme="minorHAnsi"/>
          <w:b/>
          <w:i/>
          <w:color w:val="C00000"/>
          <w:sz w:val="24"/>
          <w:szCs w:val="24"/>
          <w:lang w:val="en-US"/>
        </w:rPr>
        <w:t>2.</w:t>
      </w:r>
      <w:proofErr w:type="gramStart"/>
      <w:r w:rsidRPr="00B00529">
        <w:rPr>
          <w:rFonts w:ascii="Cambria" w:hAnsi="Cambria" w:cstheme="minorHAnsi"/>
          <w:b/>
          <w:i/>
          <w:color w:val="C00000"/>
          <w:sz w:val="24"/>
          <w:szCs w:val="24"/>
          <w:lang w:val="en-US"/>
        </w:rPr>
        <w:t>3.Hồ</w:t>
      </w:r>
      <w:proofErr w:type="gramEnd"/>
      <w:r w:rsidRPr="00B00529">
        <w:rPr>
          <w:rFonts w:ascii="Cambria" w:hAnsi="Cambria" w:cstheme="minorHAnsi"/>
          <w:b/>
          <w:i/>
          <w:color w:val="C00000"/>
          <w:sz w:val="24"/>
          <w:szCs w:val="24"/>
          <w:lang w:val="en-US"/>
        </w:rPr>
        <w:t xml:space="preserve"> Than Thở</w:t>
      </w:r>
      <w:r w:rsidRPr="00B00529">
        <w:rPr>
          <w:rFonts w:ascii="Cambria" w:hAnsi="Cambria" w:cstheme="minorHAnsi"/>
          <w:sz w:val="24"/>
          <w:szCs w:val="24"/>
          <w:lang w:val="en-US"/>
        </w:rPr>
        <w:t xml:space="preserve"> </w:t>
      </w:r>
    </w:p>
    <w:p w:rsidR="0025099A" w:rsidRPr="00B00529" w:rsidRDefault="0025099A" w:rsidP="0025099A">
      <w:pPr>
        <w:spacing w:after="0"/>
        <w:jc w:val="both"/>
        <w:rPr>
          <w:rFonts w:ascii="Cambria" w:hAnsi="Cambria" w:cstheme="minorHAnsi"/>
          <w:sz w:val="24"/>
          <w:szCs w:val="24"/>
          <w:lang w:val="en-US"/>
        </w:rPr>
      </w:pPr>
      <w:r w:rsidRPr="00B00529">
        <w:rPr>
          <w:rFonts w:ascii="Cambria" w:hAnsi="Cambria" w:cstheme="minorHAnsi"/>
          <w:sz w:val="24"/>
          <w:szCs w:val="24"/>
          <w:lang w:val="en-US"/>
        </w:rPr>
        <w:t xml:space="preserve">Nối liền với Hồ Mê Linh là Hồ Than Thở. Hồ nước này là một trong </w:t>
      </w:r>
      <w:proofErr w:type="gramStart"/>
      <w:r w:rsidRPr="00B00529">
        <w:rPr>
          <w:rFonts w:ascii="Cambria" w:hAnsi="Cambria" w:cstheme="minorHAnsi"/>
          <w:sz w:val="24"/>
          <w:szCs w:val="24"/>
          <w:lang w:val="en-US"/>
        </w:rPr>
        <w:t>những  hồ</w:t>
      </w:r>
      <w:proofErr w:type="gramEnd"/>
      <w:r w:rsidRPr="00B00529">
        <w:rPr>
          <w:rFonts w:ascii="Cambria" w:hAnsi="Cambria" w:cstheme="minorHAnsi"/>
          <w:sz w:val="24"/>
          <w:szCs w:val="24"/>
          <w:lang w:val="en-US"/>
        </w:rPr>
        <w:t xml:space="preserve"> nhân tạo đầu tiên và là một thắng cảnh nổi tiếng hàng đầu của thành phố. Người Pháp gọi tên hồ này là </w:t>
      </w:r>
      <w:r w:rsidRPr="00B00529">
        <w:rPr>
          <w:rFonts w:ascii="Cambria" w:hAnsi="Cambria" w:cstheme="minorHAnsi"/>
          <w:i/>
          <w:sz w:val="24"/>
          <w:szCs w:val="24"/>
          <w:lang w:val="en-US"/>
        </w:rPr>
        <w:t xml:space="preserve">Lac des </w:t>
      </w:r>
      <w:proofErr w:type="spellStart"/>
      <w:r w:rsidRPr="00B00529">
        <w:rPr>
          <w:rFonts w:ascii="Cambria" w:hAnsi="Cambria" w:cstheme="minorHAnsi"/>
          <w:i/>
          <w:sz w:val="24"/>
          <w:szCs w:val="24"/>
          <w:lang w:val="en-US"/>
        </w:rPr>
        <w:t>Soupirs</w:t>
      </w:r>
      <w:proofErr w:type="spellEnd"/>
      <w:r w:rsidRPr="00B00529">
        <w:rPr>
          <w:rFonts w:ascii="Cambria" w:hAnsi="Cambria" w:cstheme="minorHAnsi"/>
          <w:sz w:val="24"/>
          <w:szCs w:val="24"/>
          <w:lang w:val="en-US"/>
        </w:rPr>
        <w:t>, dịch sát nghĩa là “hồ của những tiếng thở dài”; về sau đổi tên thành Hồ Than Thở. Sau năm 1975, đã có lúc các nhà lãnh đạo “cách mạng” dị ứng với tên gọi đẫm mùi “tiểu tư sản” đó nên đã đổi tên thành Hồ Sương Mai, nhưng danh xưng mới đầy tính “lạc quan cách mạng” đã không thể tồn tại  lâu dài , vì thế hồ nước được trả lại cái tên cũ : “Hồ Than Thở”.</w:t>
      </w:r>
    </w:p>
    <w:p w:rsidR="0025099A" w:rsidRPr="00B00529" w:rsidRDefault="0025099A" w:rsidP="0025099A">
      <w:pPr>
        <w:spacing w:after="0"/>
        <w:jc w:val="both"/>
        <w:rPr>
          <w:rFonts w:ascii="Cambria" w:hAnsi="Cambria" w:cstheme="minorHAnsi"/>
          <w:sz w:val="24"/>
          <w:szCs w:val="24"/>
          <w:lang w:val="en-US"/>
        </w:rPr>
      </w:pPr>
    </w:p>
    <w:tbl>
      <w:tblPr>
        <w:tblStyle w:val="TableGrid"/>
        <w:tblW w:w="0" w:type="auto"/>
        <w:jc w:val="center"/>
        <w:tblBorders>
          <w:top w:val="dotted" w:sz="2" w:space="0" w:color="DEEAF6" w:themeColor="accent1" w:themeTint="33"/>
          <w:left w:val="dotted" w:sz="2" w:space="0" w:color="DEEAF6" w:themeColor="accent1" w:themeTint="33"/>
          <w:bottom w:val="dotted" w:sz="2" w:space="0" w:color="DEEAF6" w:themeColor="accent1" w:themeTint="33"/>
          <w:right w:val="dotted" w:sz="2" w:space="0" w:color="DEEAF6" w:themeColor="accent1" w:themeTint="33"/>
          <w:insideH w:val="dotted" w:sz="2" w:space="0" w:color="DEEAF6" w:themeColor="accent1" w:themeTint="33"/>
          <w:insideV w:val="dotted" w:sz="2" w:space="0" w:color="DEEAF6" w:themeColor="accent1" w:themeTint="33"/>
        </w:tblBorders>
        <w:tblLayout w:type="fixed"/>
        <w:tblLook w:val="04A0" w:firstRow="1" w:lastRow="0" w:firstColumn="1" w:lastColumn="0" w:noHBand="0" w:noVBand="1"/>
      </w:tblPr>
      <w:tblGrid>
        <w:gridCol w:w="4445"/>
        <w:gridCol w:w="4446"/>
      </w:tblGrid>
      <w:tr w:rsidR="0025099A" w:rsidRPr="00B00529" w:rsidTr="00012D11">
        <w:trPr>
          <w:cantSplit/>
          <w:jc w:val="center"/>
        </w:trPr>
        <w:tc>
          <w:tcPr>
            <w:tcW w:w="4445" w:type="dxa"/>
          </w:tcPr>
          <w:p w:rsidR="0025099A" w:rsidRPr="00B00529" w:rsidRDefault="0025099A" w:rsidP="002E2F41">
            <w:pPr>
              <w:jc w:val="center"/>
              <w:rPr>
                <w:rFonts w:ascii="Cambria" w:hAnsi="Cambria" w:cstheme="minorHAnsi"/>
                <w:sz w:val="16"/>
                <w:szCs w:val="16"/>
              </w:rPr>
            </w:pPr>
          </w:p>
          <w:p w:rsidR="00BF7BE9" w:rsidRPr="00BF7BE9" w:rsidRDefault="0025099A" w:rsidP="00BF7BE9">
            <w:pPr>
              <w:keepNext/>
              <w:jc w:val="center"/>
              <w:rPr>
                <w:rFonts w:ascii="Cambria" w:hAnsi="Cambria"/>
                <w:color w:val="0070C0"/>
              </w:rPr>
            </w:pPr>
            <w:r w:rsidRPr="00BF7BE9">
              <w:rPr>
                <w:rFonts w:ascii="Cambria" w:hAnsi="Cambria" w:cstheme="minorHAnsi"/>
                <w:noProof/>
                <w:color w:val="0070C0"/>
                <w:sz w:val="16"/>
                <w:szCs w:val="16"/>
                <w:lang w:val="en-US" w:eastAsia="en-US"/>
              </w:rPr>
              <w:drawing>
                <wp:inline distT="0" distB="0" distL="0" distR="0">
                  <wp:extent cx="2357195" cy="1426102"/>
                  <wp:effectExtent l="19050" t="0" r="5005" b="0"/>
                  <wp:docPr id="25" name="Picture 1" descr="IMG_4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43.JPG"/>
                          <pic:cNvPicPr/>
                        </pic:nvPicPr>
                        <pic:blipFill>
                          <a:blip r:embed="rId26" cstate="print"/>
                          <a:stretch>
                            <a:fillRect/>
                          </a:stretch>
                        </pic:blipFill>
                        <pic:spPr>
                          <a:xfrm>
                            <a:off x="0" y="0"/>
                            <a:ext cx="2357195" cy="1426102"/>
                          </a:xfrm>
                          <a:prstGeom prst="rect">
                            <a:avLst/>
                          </a:prstGeom>
                        </pic:spPr>
                      </pic:pic>
                    </a:graphicData>
                  </a:graphic>
                </wp:inline>
              </w:drawing>
            </w:r>
          </w:p>
          <w:p w:rsidR="0025099A" w:rsidRPr="00B00529" w:rsidRDefault="00BF7BE9" w:rsidP="00BF7BE9">
            <w:pPr>
              <w:pStyle w:val="Caption"/>
              <w:jc w:val="center"/>
              <w:rPr>
                <w:rFonts w:ascii="Cambria" w:hAnsi="Cambria" w:cstheme="minorHAnsi"/>
              </w:rPr>
            </w:pPr>
            <w:r w:rsidRPr="00BF7BE9">
              <w:rPr>
                <w:rFonts w:ascii="Cambria" w:hAnsi="Cambria"/>
                <w:color w:val="0070C0"/>
              </w:rPr>
              <w:t xml:space="preserve">Hình </w:t>
            </w:r>
            <w:r w:rsidRPr="00BF7BE9">
              <w:rPr>
                <w:rFonts w:ascii="Cambria" w:hAnsi="Cambria"/>
                <w:color w:val="0070C0"/>
              </w:rPr>
              <w:fldChar w:fldCharType="begin"/>
            </w:r>
            <w:r w:rsidRPr="00BF7BE9">
              <w:rPr>
                <w:rFonts w:ascii="Cambria" w:hAnsi="Cambria"/>
                <w:color w:val="0070C0"/>
              </w:rPr>
              <w:instrText xml:space="preserve"> SEQ Hình \* ARABIC </w:instrText>
            </w:r>
            <w:r w:rsidRPr="00BF7BE9">
              <w:rPr>
                <w:rFonts w:ascii="Cambria" w:hAnsi="Cambria"/>
                <w:color w:val="0070C0"/>
              </w:rPr>
              <w:fldChar w:fldCharType="separate"/>
            </w:r>
            <w:r>
              <w:rPr>
                <w:rFonts w:ascii="Cambria" w:hAnsi="Cambria"/>
                <w:noProof/>
                <w:color w:val="0070C0"/>
              </w:rPr>
              <w:t>16</w:t>
            </w:r>
            <w:r w:rsidRPr="00BF7BE9">
              <w:rPr>
                <w:rFonts w:ascii="Cambria" w:hAnsi="Cambria"/>
                <w:color w:val="0070C0"/>
              </w:rPr>
              <w:fldChar w:fldCharType="end"/>
            </w:r>
            <w:r w:rsidRPr="00BF7BE9">
              <w:rPr>
                <w:rFonts w:ascii="Cambria" w:hAnsi="Cambria"/>
                <w:color w:val="0070C0"/>
                <w:lang w:val="en-US"/>
              </w:rPr>
              <w:t xml:space="preserve"> :</w:t>
            </w:r>
            <w:r w:rsidR="0025099A" w:rsidRPr="00BF7BE9">
              <w:rPr>
                <w:rFonts w:ascii="Cambria" w:hAnsi="Cambria" w:cstheme="minorHAnsi"/>
                <w:color w:val="0070C0"/>
              </w:rPr>
              <w:t xml:space="preserve"> Lac des Soupirs</w:t>
            </w:r>
          </w:p>
        </w:tc>
        <w:tc>
          <w:tcPr>
            <w:tcW w:w="4446" w:type="dxa"/>
          </w:tcPr>
          <w:p w:rsidR="0025099A" w:rsidRPr="00B00529" w:rsidRDefault="0025099A" w:rsidP="002E2F41">
            <w:pPr>
              <w:jc w:val="center"/>
              <w:rPr>
                <w:rFonts w:ascii="Cambria" w:hAnsi="Cambria" w:cstheme="minorHAnsi"/>
                <w:sz w:val="16"/>
                <w:szCs w:val="16"/>
              </w:rPr>
            </w:pPr>
          </w:p>
          <w:p w:rsidR="00BF7BE9" w:rsidRDefault="0025099A" w:rsidP="00BF7BE9">
            <w:pPr>
              <w:keepNext/>
              <w:jc w:val="center"/>
            </w:pPr>
            <w:r w:rsidRPr="00B00529">
              <w:rPr>
                <w:rFonts w:ascii="Cambria" w:hAnsi="Cambria" w:cstheme="minorHAnsi"/>
                <w:noProof/>
                <w:sz w:val="16"/>
                <w:szCs w:val="16"/>
                <w:lang w:val="en-US" w:eastAsia="en-US"/>
              </w:rPr>
              <w:drawing>
                <wp:inline distT="0" distB="0" distL="0" distR="0">
                  <wp:extent cx="2445916" cy="1432030"/>
                  <wp:effectExtent l="19050" t="0" r="0" b="0"/>
                  <wp:docPr id="29" name="Picture 10" descr="Photo_17 Hồ Than Thở - 196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17 Hồ Than Thở - 1960s.jpg"/>
                          <pic:cNvPicPr/>
                        </pic:nvPicPr>
                        <pic:blipFill>
                          <a:blip r:embed="rId27" cstate="print"/>
                          <a:stretch>
                            <a:fillRect/>
                          </a:stretch>
                        </pic:blipFill>
                        <pic:spPr>
                          <a:xfrm>
                            <a:off x="0" y="0"/>
                            <a:ext cx="2445916" cy="1432030"/>
                          </a:xfrm>
                          <a:prstGeom prst="rect">
                            <a:avLst/>
                          </a:prstGeom>
                        </pic:spPr>
                      </pic:pic>
                    </a:graphicData>
                  </a:graphic>
                </wp:inline>
              </w:drawing>
            </w:r>
          </w:p>
          <w:p w:rsidR="0025099A" w:rsidRPr="00BF7BE9" w:rsidRDefault="00BF7BE9" w:rsidP="00BF7BE9">
            <w:pPr>
              <w:pStyle w:val="Caption"/>
              <w:jc w:val="center"/>
              <w:rPr>
                <w:rFonts w:ascii="Cambria" w:hAnsi="Cambria" w:cstheme="minorHAnsi"/>
                <w:color w:val="0070C0"/>
              </w:rPr>
            </w:pPr>
            <w:r w:rsidRPr="00BF7BE9">
              <w:rPr>
                <w:rFonts w:ascii="Cambria" w:hAnsi="Cambria"/>
                <w:color w:val="0070C0"/>
              </w:rPr>
              <w:t xml:space="preserve">Hình </w:t>
            </w:r>
            <w:r w:rsidRPr="00BF7BE9">
              <w:rPr>
                <w:rFonts w:ascii="Cambria" w:hAnsi="Cambria"/>
                <w:color w:val="0070C0"/>
              </w:rPr>
              <w:fldChar w:fldCharType="begin"/>
            </w:r>
            <w:r w:rsidRPr="00BF7BE9">
              <w:rPr>
                <w:rFonts w:ascii="Cambria" w:hAnsi="Cambria"/>
                <w:color w:val="0070C0"/>
              </w:rPr>
              <w:instrText xml:space="preserve"> SEQ Hình \* ARABIC </w:instrText>
            </w:r>
            <w:r w:rsidRPr="00BF7BE9">
              <w:rPr>
                <w:rFonts w:ascii="Cambria" w:hAnsi="Cambria"/>
                <w:color w:val="0070C0"/>
              </w:rPr>
              <w:fldChar w:fldCharType="separate"/>
            </w:r>
            <w:r>
              <w:rPr>
                <w:rFonts w:ascii="Cambria" w:hAnsi="Cambria"/>
                <w:noProof/>
                <w:color w:val="0070C0"/>
              </w:rPr>
              <w:t>17</w:t>
            </w:r>
            <w:r w:rsidRPr="00BF7BE9">
              <w:rPr>
                <w:rFonts w:ascii="Cambria" w:hAnsi="Cambria"/>
                <w:color w:val="0070C0"/>
              </w:rPr>
              <w:fldChar w:fldCharType="end"/>
            </w:r>
            <w:r w:rsidRPr="00BF7BE9">
              <w:rPr>
                <w:rFonts w:ascii="Cambria" w:hAnsi="Cambria"/>
                <w:color w:val="0070C0"/>
                <w:lang w:val="en-US"/>
              </w:rPr>
              <w:t xml:space="preserve"> :</w:t>
            </w:r>
            <w:r w:rsidR="0025099A" w:rsidRPr="00BF7BE9">
              <w:rPr>
                <w:rFonts w:ascii="Cambria" w:hAnsi="Cambria" w:cstheme="minorHAnsi"/>
                <w:color w:val="0070C0"/>
              </w:rPr>
              <w:t xml:space="preserve"> Hồ Than Thở thập niên 1960</w:t>
            </w:r>
          </w:p>
        </w:tc>
      </w:tr>
    </w:tbl>
    <w:p w:rsidR="0025099A" w:rsidRPr="00B00529" w:rsidRDefault="0025099A" w:rsidP="0025099A">
      <w:pPr>
        <w:spacing w:after="0"/>
        <w:jc w:val="both"/>
        <w:rPr>
          <w:rFonts w:ascii="Cambria" w:hAnsi="Cambria" w:cstheme="minorHAnsi"/>
          <w:sz w:val="24"/>
          <w:szCs w:val="24"/>
          <w:lang w:val="en-US"/>
        </w:rPr>
      </w:pPr>
    </w:p>
    <w:p w:rsidR="0025099A" w:rsidRPr="00B00529" w:rsidRDefault="0025099A" w:rsidP="0025099A">
      <w:pPr>
        <w:spacing w:after="100" w:afterAutospacing="1"/>
        <w:jc w:val="both"/>
        <w:rPr>
          <w:rFonts w:ascii="Cambria" w:hAnsi="Cambria" w:cstheme="minorHAnsi"/>
          <w:sz w:val="24"/>
          <w:szCs w:val="24"/>
          <w:lang w:val="en-US"/>
        </w:rPr>
      </w:pPr>
      <w:r w:rsidRPr="00B00529">
        <w:rPr>
          <w:rFonts w:ascii="Cambria" w:hAnsi="Cambria" w:cstheme="minorHAnsi"/>
          <w:sz w:val="24"/>
          <w:szCs w:val="24"/>
          <w:lang w:val="en-US"/>
        </w:rPr>
        <w:t xml:space="preserve">Độc giả có thể nhìn vào hai tấm ảnh in kèm (hình 16 và 17) để có thể hình dung vẻ đẹp ban đầu của hồ nước - vào thời Pháp thuộc và thời Việt Nam Cộng Hòa. Chính vẻ đẹp tự nhiên làm say đắm lòng người đó đã khiến cho Hồ Than Thở cùng với Thác Cam Ly đi vào văn chương, nghệ thuật, … </w:t>
      </w:r>
    </w:p>
    <w:p w:rsidR="00BF7BE9" w:rsidRDefault="0025099A" w:rsidP="00BF7BE9">
      <w:pPr>
        <w:keepNext/>
        <w:tabs>
          <w:tab w:val="left" w:pos="4980"/>
        </w:tabs>
        <w:spacing w:after="0"/>
        <w:jc w:val="center"/>
      </w:pPr>
      <w:r w:rsidRPr="00B00529">
        <w:rPr>
          <w:rFonts w:ascii="Cambria" w:hAnsi="Cambria" w:cstheme="minorHAnsi"/>
          <w:noProof/>
          <w:sz w:val="18"/>
          <w:szCs w:val="18"/>
          <w:lang w:val="en-US" w:eastAsia="en-US"/>
        </w:rPr>
        <w:drawing>
          <wp:inline distT="0" distB="0" distL="0" distR="0">
            <wp:extent cx="3619500" cy="2060392"/>
            <wp:effectExtent l="19050" t="0" r="0" b="0"/>
            <wp:docPr id="36" name="Picture 9" descr="Photo_18 1963 - Mê Linh và Than Th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18 1963 - Mê Linh và Than Thở.jpg"/>
                    <pic:cNvPicPr/>
                  </pic:nvPicPr>
                  <pic:blipFill>
                    <a:blip r:embed="rId28" cstate="print"/>
                    <a:stretch>
                      <a:fillRect/>
                    </a:stretch>
                  </pic:blipFill>
                  <pic:spPr>
                    <a:xfrm>
                      <a:off x="0" y="0"/>
                      <a:ext cx="3629831" cy="2066273"/>
                    </a:xfrm>
                    <a:prstGeom prst="rect">
                      <a:avLst/>
                    </a:prstGeom>
                  </pic:spPr>
                </pic:pic>
              </a:graphicData>
            </a:graphic>
          </wp:inline>
        </w:drawing>
      </w:r>
    </w:p>
    <w:p w:rsidR="00BF7BE9" w:rsidRDefault="00BF7BE9" w:rsidP="0025099A">
      <w:pPr>
        <w:pStyle w:val="Caption"/>
        <w:jc w:val="center"/>
        <w:rPr>
          <w:lang w:val="en-US"/>
        </w:rPr>
      </w:pPr>
    </w:p>
    <w:p w:rsidR="0025099A" w:rsidRPr="00BF7BE9" w:rsidRDefault="00BF7BE9" w:rsidP="0025099A">
      <w:pPr>
        <w:pStyle w:val="Caption"/>
        <w:jc w:val="center"/>
        <w:rPr>
          <w:rFonts w:ascii="Cambria" w:hAnsi="Cambria" w:cstheme="minorHAnsi"/>
          <w:color w:val="0070C0"/>
          <w:sz w:val="20"/>
          <w:szCs w:val="20"/>
        </w:rPr>
      </w:pPr>
      <w:r w:rsidRPr="00BF7BE9">
        <w:rPr>
          <w:rFonts w:ascii="Cambria" w:hAnsi="Cambria"/>
          <w:color w:val="0070C0"/>
          <w:sz w:val="20"/>
          <w:szCs w:val="20"/>
        </w:rPr>
        <w:t xml:space="preserve">Hình </w:t>
      </w:r>
      <w:r w:rsidRPr="00BF7BE9">
        <w:rPr>
          <w:rFonts w:ascii="Cambria" w:hAnsi="Cambria"/>
          <w:color w:val="0070C0"/>
          <w:sz w:val="20"/>
          <w:szCs w:val="20"/>
        </w:rPr>
        <w:fldChar w:fldCharType="begin"/>
      </w:r>
      <w:r w:rsidRPr="00BF7BE9">
        <w:rPr>
          <w:rFonts w:ascii="Cambria" w:hAnsi="Cambria"/>
          <w:color w:val="0070C0"/>
          <w:sz w:val="20"/>
          <w:szCs w:val="20"/>
        </w:rPr>
        <w:instrText xml:space="preserve"> SEQ Hình \* ARABIC </w:instrText>
      </w:r>
      <w:r w:rsidRPr="00BF7BE9">
        <w:rPr>
          <w:rFonts w:ascii="Cambria" w:hAnsi="Cambria"/>
          <w:color w:val="0070C0"/>
          <w:sz w:val="20"/>
          <w:szCs w:val="20"/>
        </w:rPr>
        <w:fldChar w:fldCharType="separate"/>
      </w:r>
      <w:r>
        <w:rPr>
          <w:rFonts w:ascii="Cambria" w:hAnsi="Cambria"/>
          <w:noProof/>
          <w:color w:val="0070C0"/>
          <w:sz w:val="20"/>
          <w:szCs w:val="20"/>
        </w:rPr>
        <w:t>18</w:t>
      </w:r>
      <w:r w:rsidRPr="00BF7BE9">
        <w:rPr>
          <w:rFonts w:ascii="Cambria" w:hAnsi="Cambria"/>
          <w:color w:val="0070C0"/>
          <w:sz w:val="20"/>
          <w:szCs w:val="20"/>
        </w:rPr>
        <w:fldChar w:fldCharType="end"/>
      </w:r>
      <w:r w:rsidRPr="00BF7BE9">
        <w:rPr>
          <w:rFonts w:ascii="Cambria" w:hAnsi="Cambria"/>
          <w:color w:val="0070C0"/>
          <w:sz w:val="20"/>
          <w:szCs w:val="20"/>
          <w:lang w:val="en-US"/>
        </w:rPr>
        <w:t>:</w:t>
      </w:r>
      <w:r w:rsidR="0025099A" w:rsidRPr="00BF7BE9">
        <w:rPr>
          <w:rFonts w:ascii="Cambria" w:hAnsi="Cambria" w:cstheme="minorHAnsi"/>
          <w:color w:val="0070C0"/>
          <w:sz w:val="20"/>
          <w:szCs w:val="20"/>
          <w:lang w:val="en-US"/>
        </w:rPr>
        <w:t xml:space="preserve"> </w:t>
      </w:r>
      <w:r w:rsidR="0025099A" w:rsidRPr="00BF7BE9">
        <w:rPr>
          <w:rFonts w:ascii="Cambria" w:hAnsi="Cambria" w:cstheme="minorHAnsi"/>
          <w:color w:val="0070C0"/>
          <w:sz w:val="20"/>
          <w:szCs w:val="20"/>
        </w:rPr>
        <w:t>Trích bản đ</w:t>
      </w:r>
      <w:r w:rsidR="0025099A" w:rsidRPr="00BF7BE9">
        <w:rPr>
          <w:rFonts w:ascii="Cambria" w:hAnsi="Cambria" w:cstheme="minorHAnsi"/>
          <w:color w:val="0070C0"/>
          <w:sz w:val="20"/>
          <w:szCs w:val="20"/>
          <w:lang w:val="en-US"/>
        </w:rPr>
        <w:t>ồ</w:t>
      </w:r>
      <w:r w:rsidR="0025099A" w:rsidRPr="00BF7BE9">
        <w:rPr>
          <w:rFonts w:ascii="Cambria" w:hAnsi="Cambria" w:cstheme="minorHAnsi"/>
          <w:color w:val="0070C0"/>
          <w:sz w:val="20"/>
          <w:szCs w:val="20"/>
        </w:rPr>
        <w:t xml:space="preserve"> Đà Lạt 1963</w:t>
      </w:r>
    </w:p>
    <w:p w:rsidR="0025099A" w:rsidRPr="00B00529" w:rsidRDefault="0025099A" w:rsidP="0025099A">
      <w:pPr>
        <w:spacing w:after="100" w:afterAutospacing="1"/>
        <w:jc w:val="both"/>
        <w:rPr>
          <w:rFonts w:ascii="Cambria" w:hAnsi="Cambria" w:cstheme="minorHAnsi"/>
          <w:sz w:val="24"/>
          <w:szCs w:val="24"/>
          <w:lang w:val="en-US"/>
        </w:rPr>
      </w:pPr>
      <w:r w:rsidRPr="00B00529">
        <w:rPr>
          <w:rFonts w:ascii="Cambria" w:hAnsi="Cambria" w:cstheme="minorHAnsi"/>
          <w:sz w:val="24"/>
          <w:szCs w:val="24"/>
          <w:lang w:val="en-US"/>
        </w:rPr>
        <w:t xml:space="preserve">Nhiều du khách chỉ biết đến Hồ Than Thở do mủi lòng vì câu chuyện truyền thuyết “Đồi thông hai mộ”. Thật ra, trước đây tại khu rừng cạnh Hồ Than Thở còn có một địa điểm thiêng liêng (Đài Lục Hòa) của Gia đình Phật tử - một tổ chức thanh thiếu niên Phật giáo.  Từ khu du lịch nhìn về phía bên kia đường, còn có một rừng thông thường gọi là “Đồi Tùng Nguyên”- một Trại trường (địa điểm huấn luyện) của tổ chức Hướng Đạo Việt Nam (hình 18 và 19). </w:t>
      </w:r>
    </w:p>
    <w:p w:rsidR="00BF7BE9" w:rsidRDefault="0025099A" w:rsidP="00BF7BE9">
      <w:pPr>
        <w:keepNext/>
        <w:spacing w:after="100" w:afterAutospacing="1"/>
        <w:jc w:val="center"/>
      </w:pPr>
      <w:r w:rsidRPr="00B00529">
        <w:rPr>
          <w:rFonts w:ascii="Cambria" w:hAnsi="Cambria" w:cstheme="minorHAnsi"/>
          <w:noProof/>
          <w:sz w:val="24"/>
          <w:szCs w:val="24"/>
          <w:lang w:val="en-US" w:eastAsia="en-US"/>
        </w:rPr>
        <w:lastRenderedPageBreak/>
        <w:drawing>
          <wp:inline distT="0" distB="0" distL="0" distR="0">
            <wp:extent cx="3290524" cy="2276475"/>
            <wp:effectExtent l="19050" t="19050" r="24176" b="28575"/>
            <wp:docPr id="37" name="Picture 24" descr="Bản_đồ_vệ_ tinh Mê Linh - Than Th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ản_đồ_vệ_ tinh Mê Linh - Than Thở.jpg"/>
                    <pic:cNvPicPr/>
                  </pic:nvPicPr>
                  <pic:blipFill>
                    <a:blip r:embed="rId29" cstate="print"/>
                    <a:stretch>
                      <a:fillRect/>
                    </a:stretch>
                  </pic:blipFill>
                  <pic:spPr>
                    <a:xfrm>
                      <a:off x="0" y="0"/>
                      <a:ext cx="3290437" cy="2276415"/>
                    </a:xfrm>
                    <a:prstGeom prst="rect">
                      <a:avLst/>
                    </a:prstGeom>
                    <a:ln w="317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ot"/>
                    </a:ln>
                  </pic:spPr>
                </pic:pic>
              </a:graphicData>
            </a:graphic>
          </wp:inline>
        </w:drawing>
      </w:r>
    </w:p>
    <w:p w:rsidR="0025099A" w:rsidRPr="00B00529" w:rsidRDefault="00BF7BE9" w:rsidP="0025099A">
      <w:pPr>
        <w:pStyle w:val="Caption"/>
        <w:jc w:val="center"/>
        <w:rPr>
          <w:rFonts w:ascii="Cambria" w:hAnsi="Cambria" w:cstheme="minorHAnsi"/>
          <w:color w:val="2E74B5" w:themeColor="accent1" w:themeShade="BF"/>
          <w:sz w:val="20"/>
          <w:szCs w:val="20"/>
          <w:lang w:val="en-US"/>
        </w:rPr>
      </w:pPr>
      <w:r w:rsidRPr="00BF7BE9">
        <w:rPr>
          <w:rFonts w:ascii="Cambria" w:hAnsi="Cambria" w:cstheme="minorHAnsi"/>
          <w:color w:val="0070C0"/>
          <w:sz w:val="20"/>
          <w:szCs w:val="20"/>
        </w:rPr>
        <w:t xml:space="preserve">Hình </w:t>
      </w:r>
      <w:r w:rsidRPr="00BF7BE9">
        <w:rPr>
          <w:rFonts w:ascii="Cambria" w:hAnsi="Cambria" w:cstheme="minorHAnsi"/>
          <w:color w:val="0070C0"/>
          <w:sz w:val="20"/>
          <w:szCs w:val="20"/>
        </w:rPr>
        <w:fldChar w:fldCharType="begin"/>
      </w:r>
      <w:r w:rsidRPr="00BF7BE9">
        <w:rPr>
          <w:rFonts w:ascii="Cambria" w:hAnsi="Cambria" w:cstheme="minorHAnsi"/>
          <w:color w:val="0070C0"/>
          <w:sz w:val="20"/>
          <w:szCs w:val="20"/>
        </w:rPr>
        <w:instrText xml:space="preserve"> SEQ Hình \* ARABIC </w:instrText>
      </w:r>
      <w:r w:rsidRPr="00BF7BE9">
        <w:rPr>
          <w:rFonts w:ascii="Cambria" w:hAnsi="Cambria" w:cstheme="minorHAnsi"/>
          <w:color w:val="0070C0"/>
          <w:sz w:val="20"/>
          <w:szCs w:val="20"/>
        </w:rPr>
        <w:fldChar w:fldCharType="separate"/>
      </w:r>
      <w:r>
        <w:rPr>
          <w:rFonts w:ascii="Cambria" w:hAnsi="Cambria" w:cstheme="minorHAnsi"/>
          <w:noProof/>
          <w:color w:val="0070C0"/>
          <w:sz w:val="20"/>
          <w:szCs w:val="20"/>
        </w:rPr>
        <w:t>19</w:t>
      </w:r>
      <w:r w:rsidRPr="00BF7BE9">
        <w:rPr>
          <w:rFonts w:ascii="Cambria" w:hAnsi="Cambria" w:cstheme="minorHAnsi"/>
          <w:color w:val="0070C0"/>
          <w:sz w:val="20"/>
          <w:szCs w:val="20"/>
        </w:rPr>
        <w:fldChar w:fldCharType="end"/>
      </w:r>
      <w:r w:rsidRPr="00BF7BE9">
        <w:rPr>
          <w:rFonts w:ascii="Cambria" w:hAnsi="Cambria" w:cstheme="minorHAnsi"/>
          <w:color w:val="0070C0"/>
          <w:sz w:val="20"/>
          <w:szCs w:val="20"/>
        </w:rPr>
        <w:t xml:space="preserve">: </w:t>
      </w:r>
      <w:r w:rsidR="0025099A" w:rsidRPr="00BF7BE9">
        <w:rPr>
          <w:rFonts w:ascii="Cambria" w:hAnsi="Cambria" w:cstheme="minorHAnsi"/>
          <w:color w:val="0070C0"/>
          <w:sz w:val="20"/>
          <w:szCs w:val="20"/>
        </w:rPr>
        <w:t xml:space="preserve"> </w:t>
      </w:r>
      <w:r w:rsidR="0025099A" w:rsidRPr="00B00529">
        <w:rPr>
          <w:rFonts w:ascii="Cambria" w:hAnsi="Cambria" w:cstheme="minorHAnsi"/>
          <w:color w:val="0070C0"/>
          <w:sz w:val="20"/>
          <w:szCs w:val="20"/>
        </w:rPr>
        <w:t>Hồ Mê Linh</w:t>
      </w:r>
      <w:r w:rsidR="0025099A" w:rsidRPr="00B00529">
        <w:rPr>
          <w:rFonts w:ascii="Cambria" w:hAnsi="Cambria" w:cstheme="minorHAnsi"/>
          <w:color w:val="2E74B5" w:themeColor="accent1" w:themeShade="BF"/>
          <w:sz w:val="20"/>
          <w:szCs w:val="20"/>
        </w:rPr>
        <w:t xml:space="preserve"> và Hồ Than Thở</w:t>
      </w:r>
      <w:r w:rsidR="0025099A" w:rsidRPr="00B00529">
        <w:rPr>
          <w:rFonts w:ascii="Cambria" w:hAnsi="Cambria" w:cstheme="minorHAnsi"/>
          <w:color w:val="2E74B5" w:themeColor="accent1" w:themeShade="BF"/>
          <w:sz w:val="20"/>
          <w:szCs w:val="20"/>
          <w:lang w:val="en-US"/>
        </w:rPr>
        <w:t xml:space="preserve"> (ảnh vệ tinh)</w:t>
      </w:r>
    </w:p>
    <w:p w:rsidR="0025099A" w:rsidRPr="00B00529" w:rsidRDefault="0025099A" w:rsidP="0025099A">
      <w:pPr>
        <w:pStyle w:val="Caption"/>
        <w:spacing w:after="100" w:afterAutospacing="1" w:line="259" w:lineRule="auto"/>
        <w:jc w:val="both"/>
        <w:rPr>
          <w:rFonts w:ascii="Cambria" w:hAnsi="Cambria" w:cstheme="minorHAnsi"/>
          <w:b w:val="0"/>
          <w:color w:val="auto"/>
          <w:sz w:val="24"/>
          <w:szCs w:val="24"/>
          <w:lang w:val="en-US"/>
        </w:rPr>
      </w:pPr>
      <w:r w:rsidRPr="00B00529">
        <w:rPr>
          <w:rFonts w:ascii="Cambria" w:hAnsi="Cambria" w:cstheme="minorHAnsi"/>
          <w:b w:val="0"/>
          <w:color w:val="auto"/>
          <w:sz w:val="24"/>
          <w:szCs w:val="24"/>
          <w:lang w:val="en-US"/>
        </w:rPr>
        <w:t xml:space="preserve">Sau </w:t>
      </w:r>
      <w:r w:rsidRPr="00B00529">
        <w:rPr>
          <w:rFonts w:ascii="Cambria" w:hAnsi="Cambria" w:cstheme="minorHAnsi"/>
          <w:b w:val="0"/>
          <w:color w:val="auto"/>
          <w:sz w:val="24"/>
          <w:szCs w:val="24"/>
        </w:rPr>
        <w:t xml:space="preserve">tháng 4 1975, </w:t>
      </w:r>
      <w:r w:rsidRPr="00B00529">
        <w:rPr>
          <w:rFonts w:ascii="Cambria" w:hAnsi="Cambria" w:cstheme="minorHAnsi"/>
          <w:b w:val="0"/>
          <w:color w:val="auto"/>
          <w:sz w:val="24"/>
          <w:szCs w:val="24"/>
          <w:lang w:val="en-US"/>
        </w:rPr>
        <w:t xml:space="preserve">toàn bộ </w:t>
      </w:r>
      <w:r w:rsidRPr="00B00529">
        <w:rPr>
          <w:rFonts w:ascii="Cambria" w:hAnsi="Cambria" w:cstheme="minorHAnsi"/>
          <w:b w:val="0"/>
          <w:color w:val="auto"/>
          <w:sz w:val="24"/>
          <w:szCs w:val="24"/>
        </w:rPr>
        <w:t xml:space="preserve">xã hội dân sự </w:t>
      </w:r>
      <w:r w:rsidRPr="00B00529">
        <w:rPr>
          <w:rFonts w:ascii="Cambria" w:hAnsi="Cambria" w:cstheme="minorHAnsi"/>
          <w:b w:val="0"/>
          <w:color w:val="auto"/>
          <w:sz w:val="24"/>
          <w:szCs w:val="24"/>
          <w:lang w:val="en-US"/>
        </w:rPr>
        <w:t xml:space="preserve">biến mất – bao gồm cả hai tổ chức thanh thiếu niên vừa </w:t>
      </w:r>
      <w:proofErr w:type="gramStart"/>
      <w:r w:rsidRPr="00B00529">
        <w:rPr>
          <w:rFonts w:ascii="Cambria" w:hAnsi="Cambria" w:cstheme="minorHAnsi"/>
          <w:b w:val="0"/>
          <w:color w:val="auto"/>
          <w:sz w:val="24"/>
          <w:szCs w:val="24"/>
          <w:lang w:val="en-US"/>
        </w:rPr>
        <w:t>nêu :</w:t>
      </w:r>
      <w:proofErr w:type="gramEnd"/>
      <w:r w:rsidRPr="00B00529">
        <w:rPr>
          <w:rFonts w:ascii="Cambria" w:hAnsi="Cambria" w:cstheme="minorHAnsi"/>
          <w:b w:val="0"/>
          <w:color w:val="auto"/>
          <w:sz w:val="24"/>
          <w:szCs w:val="24"/>
          <w:lang w:val="en-US"/>
        </w:rPr>
        <w:t xml:space="preserve"> Hướng đạo và Gia đình Phật tử. Các khu vực này gần như bị bỏ hoang. Đến thời “kinh tế thị trường định hướng xã hội chủ nghĩa</w:t>
      </w:r>
      <w:proofErr w:type="gramStart"/>
      <w:r w:rsidRPr="00B00529">
        <w:rPr>
          <w:rFonts w:ascii="Cambria" w:hAnsi="Cambria" w:cstheme="minorHAnsi"/>
          <w:b w:val="0"/>
          <w:color w:val="auto"/>
          <w:sz w:val="24"/>
          <w:szCs w:val="24"/>
          <w:lang w:val="en-US"/>
        </w:rPr>
        <w:t>”,  thay</w:t>
      </w:r>
      <w:proofErr w:type="gramEnd"/>
      <w:r w:rsidRPr="00B00529">
        <w:rPr>
          <w:rFonts w:ascii="Cambria" w:hAnsi="Cambria" w:cstheme="minorHAnsi"/>
          <w:b w:val="0"/>
          <w:color w:val="auto"/>
          <w:sz w:val="24"/>
          <w:szCs w:val="24"/>
          <w:lang w:val="en-US"/>
        </w:rPr>
        <w:t xml:space="preserve"> vì đứng ra khôi phục, chỉnh trang, Nhà nước lại giao khu du lịch Hồ Than Thở cho một doanh nghiệp tư nhân. Trong thực tế, tư nhân chỉ khai thác khu rừng còn sót lại theo kiểu “du lịch đám đông” (mass tourism), còn 2/3 hồ nước vẫn tiếp tục bị bồi lấp, rừng thông bị đốn trụi để … sản xuất nông nghiệp. Riêng Đồi Tùng Nguyên ngày nay được rào lại, không ai chăm sóc, có lẽ để “tìm nhà đầu tư” …</w:t>
      </w:r>
    </w:p>
    <w:tbl>
      <w:tblPr>
        <w:tblStyle w:val="TableGrid"/>
        <w:tblW w:w="0" w:type="auto"/>
        <w:jc w:val="center"/>
        <w:tblBorders>
          <w:top w:val="dotted" w:sz="2" w:space="0" w:color="DEEAF6" w:themeColor="accent1" w:themeTint="33"/>
          <w:left w:val="dotted" w:sz="2" w:space="0" w:color="DEEAF6" w:themeColor="accent1" w:themeTint="33"/>
          <w:bottom w:val="dotted" w:sz="2" w:space="0" w:color="DEEAF6" w:themeColor="accent1" w:themeTint="33"/>
          <w:right w:val="dotted" w:sz="2" w:space="0" w:color="DEEAF6" w:themeColor="accent1" w:themeTint="33"/>
          <w:insideH w:val="dotted" w:sz="2" w:space="0" w:color="DEEAF6" w:themeColor="accent1" w:themeTint="33"/>
          <w:insideV w:val="dotted" w:sz="2" w:space="0" w:color="DEEAF6" w:themeColor="accent1" w:themeTint="33"/>
        </w:tblBorders>
        <w:tblLayout w:type="fixed"/>
        <w:tblLook w:val="04A0" w:firstRow="1" w:lastRow="0" w:firstColumn="1" w:lastColumn="0" w:noHBand="0" w:noVBand="1"/>
      </w:tblPr>
      <w:tblGrid>
        <w:gridCol w:w="4446"/>
        <w:gridCol w:w="4445"/>
      </w:tblGrid>
      <w:tr w:rsidR="0025099A" w:rsidRPr="00B00529" w:rsidTr="00012D11">
        <w:trPr>
          <w:cantSplit/>
          <w:jc w:val="center"/>
        </w:trPr>
        <w:tc>
          <w:tcPr>
            <w:tcW w:w="4446" w:type="dxa"/>
          </w:tcPr>
          <w:p w:rsidR="0025099A" w:rsidRPr="00B00529" w:rsidRDefault="0025099A" w:rsidP="00D34999">
            <w:pPr>
              <w:pStyle w:val="Caption"/>
              <w:spacing w:after="0"/>
              <w:jc w:val="center"/>
              <w:rPr>
                <w:rFonts w:ascii="Cambria" w:hAnsi="Cambria" w:cstheme="minorHAnsi"/>
              </w:rPr>
            </w:pPr>
          </w:p>
          <w:p w:rsidR="00BF7BE9" w:rsidRDefault="0025099A" w:rsidP="00BF7BE9">
            <w:pPr>
              <w:pStyle w:val="Caption"/>
              <w:keepNext/>
              <w:jc w:val="center"/>
            </w:pPr>
            <w:r w:rsidRPr="00B00529">
              <w:rPr>
                <w:rFonts w:ascii="Cambria" w:hAnsi="Cambria" w:cstheme="minorHAnsi"/>
                <w:noProof/>
                <w:lang w:val="en-US"/>
              </w:rPr>
              <w:drawing>
                <wp:inline distT="0" distB="0" distL="0" distR="0">
                  <wp:extent cx="2192194" cy="1644145"/>
                  <wp:effectExtent l="19050" t="0" r="0" b="0"/>
                  <wp:docPr id="38" name="Picture 5" descr="IMG_16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94.JPEG"/>
                          <pic:cNvPicPr/>
                        </pic:nvPicPr>
                        <pic:blipFill>
                          <a:blip r:embed="rId30" cstate="print"/>
                          <a:stretch>
                            <a:fillRect/>
                          </a:stretch>
                        </pic:blipFill>
                        <pic:spPr>
                          <a:xfrm>
                            <a:off x="0" y="0"/>
                            <a:ext cx="2192194" cy="1644145"/>
                          </a:xfrm>
                          <a:prstGeom prst="rect">
                            <a:avLst/>
                          </a:prstGeom>
                        </pic:spPr>
                      </pic:pic>
                    </a:graphicData>
                  </a:graphic>
                </wp:inline>
              </w:drawing>
            </w:r>
          </w:p>
          <w:p w:rsidR="0025099A" w:rsidRPr="00B00529" w:rsidRDefault="00BF7BE9" w:rsidP="00BF7BE9">
            <w:pPr>
              <w:pStyle w:val="Caption"/>
              <w:jc w:val="center"/>
              <w:rPr>
                <w:rFonts w:ascii="Cambria" w:hAnsi="Cambria" w:cstheme="minorHAnsi"/>
              </w:rPr>
            </w:pPr>
            <w:r w:rsidRPr="00BF7BE9">
              <w:rPr>
                <w:rFonts w:ascii="Cambria" w:hAnsi="Cambria"/>
                <w:color w:val="0070C0"/>
              </w:rPr>
              <w:t xml:space="preserve">Hình </w:t>
            </w:r>
            <w:r w:rsidRPr="00BF7BE9">
              <w:rPr>
                <w:rFonts w:ascii="Cambria" w:hAnsi="Cambria"/>
                <w:color w:val="0070C0"/>
              </w:rPr>
              <w:fldChar w:fldCharType="begin"/>
            </w:r>
            <w:r w:rsidRPr="00BF7BE9">
              <w:rPr>
                <w:rFonts w:ascii="Cambria" w:hAnsi="Cambria"/>
                <w:color w:val="0070C0"/>
              </w:rPr>
              <w:instrText xml:space="preserve"> SEQ Hình \* ARABIC </w:instrText>
            </w:r>
            <w:r w:rsidRPr="00BF7BE9">
              <w:rPr>
                <w:rFonts w:ascii="Cambria" w:hAnsi="Cambria"/>
                <w:color w:val="0070C0"/>
              </w:rPr>
              <w:fldChar w:fldCharType="separate"/>
            </w:r>
            <w:r w:rsidRPr="00BF7BE9">
              <w:rPr>
                <w:rFonts w:ascii="Cambria" w:hAnsi="Cambria"/>
                <w:noProof/>
                <w:color w:val="0070C0"/>
              </w:rPr>
              <w:t>20</w:t>
            </w:r>
            <w:r w:rsidRPr="00BF7BE9">
              <w:rPr>
                <w:rFonts w:ascii="Cambria" w:hAnsi="Cambria"/>
                <w:color w:val="0070C0"/>
              </w:rPr>
              <w:fldChar w:fldCharType="end"/>
            </w:r>
            <w:r w:rsidRPr="00BF7BE9">
              <w:rPr>
                <w:rFonts w:ascii="Cambria" w:hAnsi="Cambria"/>
                <w:color w:val="0070C0"/>
                <w:lang w:val="en-US"/>
              </w:rPr>
              <w:t xml:space="preserve"> :</w:t>
            </w:r>
            <w:r w:rsidR="0025099A" w:rsidRPr="00BF7BE9">
              <w:rPr>
                <w:rFonts w:ascii="Cambria" w:hAnsi="Cambria" w:cstheme="minorHAnsi"/>
                <w:color w:val="0070C0"/>
              </w:rPr>
              <w:t xml:space="preserve">  Hồ</w:t>
            </w:r>
            <w:r w:rsidR="0025099A" w:rsidRPr="00B00529">
              <w:rPr>
                <w:rFonts w:ascii="Cambria" w:hAnsi="Cambria" w:cstheme="minorHAnsi"/>
                <w:color w:val="0070C0"/>
              </w:rPr>
              <w:t xml:space="preserve"> Than Thở ngày nay</w:t>
            </w:r>
          </w:p>
        </w:tc>
        <w:tc>
          <w:tcPr>
            <w:tcW w:w="4445" w:type="dxa"/>
          </w:tcPr>
          <w:p w:rsidR="0025099A" w:rsidRPr="00B00529" w:rsidRDefault="0025099A" w:rsidP="00D34999">
            <w:pPr>
              <w:keepNext/>
              <w:spacing w:after="0"/>
              <w:jc w:val="center"/>
              <w:rPr>
                <w:rFonts w:ascii="Cambria" w:hAnsi="Cambria" w:cstheme="minorHAnsi"/>
                <w:sz w:val="18"/>
                <w:szCs w:val="18"/>
              </w:rPr>
            </w:pPr>
          </w:p>
          <w:p w:rsidR="00BF7BE9" w:rsidRDefault="0025099A" w:rsidP="00BF7BE9">
            <w:pPr>
              <w:keepNext/>
              <w:jc w:val="center"/>
            </w:pPr>
            <w:r w:rsidRPr="00B00529">
              <w:rPr>
                <w:rFonts w:ascii="Cambria" w:hAnsi="Cambria" w:cstheme="minorHAnsi"/>
                <w:noProof/>
                <w:sz w:val="18"/>
                <w:szCs w:val="18"/>
                <w:lang w:val="en-US" w:eastAsia="en-US"/>
              </w:rPr>
              <w:drawing>
                <wp:inline distT="0" distB="0" distL="0" distR="0">
                  <wp:extent cx="2190145" cy="1642608"/>
                  <wp:effectExtent l="19050" t="0" r="605" b="0"/>
                  <wp:docPr id="39" name="Picture 4" descr="IMG_16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99.JPEG"/>
                          <pic:cNvPicPr/>
                        </pic:nvPicPr>
                        <pic:blipFill>
                          <a:blip r:embed="rId31" cstate="print"/>
                          <a:stretch>
                            <a:fillRect/>
                          </a:stretch>
                        </pic:blipFill>
                        <pic:spPr>
                          <a:xfrm>
                            <a:off x="0" y="0"/>
                            <a:ext cx="2190145" cy="1642608"/>
                          </a:xfrm>
                          <a:prstGeom prst="rect">
                            <a:avLst/>
                          </a:prstGeom>
                        </pic:spPr>
                      </pic:pic>
                    </a:graphicData>
                  </a:graphic>
                </wp:inline>
              </w:drawing>
            </w:r>
          </w:p>
          <w:p w:rsidR="0025099A" w:rsidRPr="00BF7BE9" w:rsidRDefault="00BF7BE9" w:rsidP="00BF7BE9">
            <w:pPr>
              <w:pStyle w:val="Caption"/>
              <w:jc w:val="center"/>
              <w:rPr>
                <w:rFonts w:ascii="Cambria" w:hAnsi="Cambria" w:cstheme="minorHAnsi"/>
                <w:color w:val="0070C0"/>
              </w:rPr>
            </w:pPr>
            <w:r w:rsidRPr="00BF7BE9">
              <w:rPr>
                <w:rFonts w:ascii="Cambria" w:hAnsi="Cambria"/>
                <w:color w:val="0070C0"/>
              </w:rPr>
              <w:t xml:space="preserve">Hình </w:t>
            </w:r>
            <w:r w:rsidRPr="00BF7BE9">
              <w:rPr>
                <w:rFonts w:ascii="Cambria" w:hAnsi="Cambria"/>
                <w:color w:val="0070C0"/>
              </w:rPr>
              <w:fldChar w:fldCharType="begin"/>
            </w:r>
            <w:r w:rsidRPr="00BF7BE9">
              <w:rPr>
                <w:rFonts w:ascii="Cambria" w:hAnsi="Cambria"/>
                <w:color w:val="0070C0"/>
              </w:rPr>
              <w:instrText xml:space="preserve"> SEQ Hình \* ARABIC </w:instrText>
            </w:r>
            <w:r w:rsidRPr="00BF7BE9">
              <w:rPr>
                <w:rFonts w:ascii="Cambria" w:hAnsi="Cambria"/>
                <w:color w:val="0070C0"/>
              </w:rPr>
              <w:fldChar w:fldCharType="separate"/>
            </w:r>
            <w:r w:rsidRPr="00BF7BE9">
              <w:rPr>
                <w:rFonts w:ascii="Cambria" w:hAnsi="Cambria"/>
                <w:noProof/>
                <w:color w:val="0070C0"/>
              </w:rPr>
              <w:t>21</w:t>
            </w:r>
            <w:r w:rsidRPr="00BF7BE9">
              <w:rPr>
                <w:rFonts w:ascii="Cambria" w:hAnsi="Cambria"/>
                <w:color w:val="0070C0"/>
              </w:rPr>
              <w:fldChar w:fldCharType="end"/>
            </w:r>
            <w:r w:rsidRPr="00BF7BE9">
              <w:rPr>
                <w:rFonts w:ascii="Cambria" w:hAnsi="Cambria"/>
                <w:color w:val="0070C0"/>
                <w:lang w:val="en-US"/>
              </w:rPr>
              <w:t xml:space="preserve"> :</w:t>
            </w:r>
            <w:r w:rsidR="0025099A" w:rsidRPr="00BF7BE9">
              <w:rPr>
                <w:rFonts w:ascii="Cambria" w:hAnsi="Cambria" w:cstheme="minorHAnsi"/>
                <w:color w:val="0070C0"/>
              </w:rPr>
              <w:t xml:space="preserve">   Hòn Bồ nhìn từ Hồ Than Thở</w:t>
            </w:r>
          </w:p>
        </w:tc>
      </w:tr>
    </w:tbl>
    <w:p w:rsidR="0025099A" w:rsidRPr="00B00529" w:rsidRDefault="0025099A" w:rsidP="0025099A">
      <w:pPr>
        <w:pStyle w:val="Caption"/>
        <w:spacing w:after="100" w:afterAutospacing="1" w:line="259" w:lineRule="auto"/>
        <w:jc w:val="both"/>
        <w:rPr>
          <w:rFonts w:ascii="Cambria" w:hAnsi="Cambria" w:cstheme="minorHAnsi"/>
          <w:b w:val="0"/>
          <w:color w:val="auto"/>
          <w:sz w:val="24"/>
          <w:szCs w:val="24"/>
          <w:lang w:val="en-US"/>
        </w:rPr>
      </w:pPr>
      <w:r w:rsidRPr="00B00529">
        <w:rPr>
          <w:rFonts w:ascii="Cambria" w:hAnsi="Cambria" w:cstheme="minorHAnsi"/>
          <w:b w:val="0"/>
          <w:color w:val="auto"/>
          <w:sz w:val="24"/>
          <w:szCs w:val="24"/>
          <w:lang w:val="en-US"/>
        </w:rPr>
        <w:t>Nhìn vào thực trạng của Hồ Than Thở hiện nay (hình 20 và 21), quả thật không ai có thể hình dung xưa kia nó đã từng là một nguồn cảm hứng cho các nhà thơ, nhà văn, nhạc sĩ và ca sĩ nổi tiếng một thời ...</w:t>
      </w:r>
    </w:p>
    <w:p w:rsidR="0025099A" w:rsidRPr="00B00529" w:rsidRDefault="0025099A" w:rsidP="0025099A">
      <w:pPr>
        <w:spacing w:after="100" w:afterAutospacing="1" w:line="259" w:lineRule="auto"/>
        <w:jc w:val="both"/>
        <w:rPr>
          <w:rFonts w:ascii="Cambria" w:hAnsi="Cambria" w:cstheme="minorHAnsi"/>
          <w:sz w:val="24"/>
          <w:szCs w:val="24"/>
          <w:lang w:val="en-US"/>
        </w:rPr>
      </w:pPr>
      <w:r w:rsidRPr="00B00529">
        <w:rPr>
          <w:rFonts w:ascii="Cambria" w:hAnsi="Cambria" w:cstheme="minorHAnsi"/>
          <w:sz w:val="24"/>
          <w:szCs w:val="24"/>
          <w:lang w:val="en-US"/>
        </w:rPr>
        <w:t xml:space="preserve">Như vậy là chúng ta đã lướt qua hiện trạng của một số hồ nước thuộc “chuỗi hồ Cam Ly”. Có lẽ độc giả đã hiểu được phần nào nguyên nhân gây ra tình trạng “xuống cấp” thê thảm của môi trường thiên nhiên và thắng cảnh tại Đà Lạt. Và cũng có thể đoán ra lý do khiến cho trong những năm gần đây, Đà Lạt thường xuyên bị lũ lụt vào mùa mưa. </w:t>
      </w:r>
    </w:p>
    <w:p w:rsidR="0025099A" w:rsidRPr="00B00529" w:rsidRDefault="0025099A" w:rsidP="0025099A">
      <w:pPr>
        <w:pStyle w:val="ListParagraph"/>
        <w:tabs>
          <w:tab w:val="center" w:pos="6804"/>
        </w:tabs>
        <w:spacing w:after="100" w:afterAutospacing="1" w:line="259" w:lineRule="auto"/>
        <w:ind w:left="0"/>
        <w:contextualSpacing w:val="0"/>
        <w:jc w:val="both"/>
        <w:rPr>
          <w:rFonts w:ascii="Cambria" w:hAnsi="Cambria" w:cstheme="minorHAnsi"/>
          <w:sz w:val="24"/>
          <w:szCs w:val="24"/>
          <w:lang w:val="en-US"/>
        </w:rPr>
      </w:pPr>
      <w:r w:rsidRPr="00B00529">
        <w:rPr>
          <w:rFonts w:ascii="Cambria" w:hAnsi="Cambria" w:cstheme="minorHAnsi"/>
          <w:sz w:val="24"/>
          <w:szCs w:val="24"/>
          <w:lang w:val="en-US"/>
        </w:rPr>
        <w:lastRenderedPageBreak/>
        <w:t xml:space="preserve">Từ thực tế đó, không thể không đặt câu hỏi : </w:t>
      </w:r>
      <w:r w:rsidRPr="00B00529">
        <w:rPr>
          <w:rFonts w:ascii="Cambria" w:hAnsi="Cambria" w:cstheme="minorHAnsi"/>
          <w:i/>
          <w:sz w:val="24"/>
          <w:szCs w:val="24"/>
          <w:lang w:val="en-US"/>
        </w:rPr>
        <w:t xml:space="preserve">tại sao các vị lãnh đạo Lâm Đồng - Đà Lạt tỏ ra hăng hái, say sưa với các “siêu - dự án” (điển hình là xây dựng </w:t>
      </w:r>
      <w:proofErr w:type="spellStart"/>
      <w:r w:rsidRPr="00B00529">
        <w:rPr>
          <w:rFonts w:ascii="Cambria" w:hAnsi="Cambria" w:cstheme="minorHAnsi"/>
          <w:i/>
          <w:sz w:val="24"/>
          <w:szCs w:val="24"/>
          <w:lang w:val="en-US"/>
        </w:rPr>
        <w:t>tòa</w:t>
      </w:r>
      <w:proofErr w:type="spellEnd"/>
      <w:r w:rsidRPr="00B00529">
        <w:rPr>
          <w:rFonts w:ascii="Cambria" w:hAnsi="Cambria" w:cstheme="minorHAnsi"/>
          <w:i/>
          <w:sz w:val="24"/>
          <w:szCs w:val="24"/>
          <w:lang w:val="en-US"/>
        </w:rPr>
        <w:t xml:space="preserve"> cao ốc 10 tầng trên Đồi “Dinh Thị </w:t>
      </w:r>
      <w:proofErr w:type="spellStart"/>
      <w:r w:rsidRPr="00B00529">
        <w:rPr>
          <w:rFonts w:ascii="Cambria" w:hAnsi="Cambria" w:cstheme="minorHAnsi"/>
          <w:i/>
          <w:sz w:val="24"/>
          <w:szCs w:val="24"/>
          <w:lang w:val="en-US"/>
        </w:rPr>
        <w:t>trưởng”cạnh</w:t>
      </w:r>
      <w:proofErr w:type="spellEnd"/>
      <w:r w:rsidRPr="00B00529">
        <w:rPr>
          <w:rFonts w:ascii="Cambria" w:hAnsi="Cambria" w:cstheme="minorHAnsi"/>
          <w:i/>
          <w:sz w:val="24"/>
          <w:szCs w:val="24"/>
          <w:lang w:val="en-US"/>
        </w:rPr>
        <w:t xml:space="preserve"> một khu trung tâm thương mại vốn đã chật chội, chồng chất quá nhiều khối bê-tông) nhưng lại không mặn mà, thậm chí vô trách nhiệm đối với việc giữ gìn, khôi phục “chuỗi hồ trên dòng Cam Ly”?</w:t>
      </w:r>
      <w:r w:rsidRPr="00B00529">
        <w:rPr>
          <w:rFonts w:ascii="Cambria" w:hAnsi="Cambria" w:cstheme="minorHAnsi"/>
          <w:sz w:val="24"/>
          <w:szCs w:val="24"/>
          <w:lang w:val="en-US"/>
        </w:rPr>
        <w:t xml:space="preserve"> </w:t>
      </w:r>
    </w:p>
    <w:p w:rsidR="0025099A" w:rsidRPr="00B00529" w:rsidRDefault="0025099A" w:rsidP="0025099A">
      <w:pPr>
        <w:pStyle w:val="ListParagraph"/>
        <w:tabs>
          <w:tab w:val="center" w:pos="6804"/>
        </w:tabs>
        <w:spacing w:after="100" w:afterAutospacing="1" w:line="259" w:lineRule="auto"/>
        <w:ind w:left="0"/>
        <w:contextualSpacing w:val="0"/>
        <w:jc w:val="both"/>
        <w:rPr>
          <w:rFonts w:ascii="Cambria" w:hAnsi="Cambria" w:cstheme="minorHAnsi"/>
          <w:sz w:val="24"/>
          <w:szCs w:val="24"/>
          <w:lang w:val="en-US"/>
        </w:rPr>
      </w:pPr>
      <w:r w:rsidRPr="00B00529">
        <w:rPr>
          <w:rFonts w:ascii="Cambria" w:hAnsi="Cambria" w:cstheme="minorHAnsi"/>
          <w:sz w:val="24"/>
          <w:szCs w:val="24"/>
          <w:lang w:val="en-US"/>
        </w:rPr>
        <w:t>Trách nhiệm này thuộc về những ai? Hay sẽ tiếp tục rơi vào quên lãng nhằm mục tiêu “giữ vững ổn định chính trị”?</w:t>
      </w:r>
      <w:r w:rsidRPr="00B00529">
        <w:rPr>
          <w:rFonts w:ascii="Cambria" w:hAnsi="Cambria" w:cstheme="minorHAnsi"/>
          <w:sz w:val="24"/>
          <w:szCs w:val="24"/>
          <w:lang w:val="en-US"/>
        </w:rPr>
        <w:tab/>
      </w:r>
    </w:p>
    <w:p w:rsidR="0025099A" w:rsidRPr="00B00529" w:rsidRDefault="0025099A" w:rsidP="0025099A">
      <w:pPr>
        <w:pStyle w:val="ListParagraph"/>
        <w:spacing w:after="100" w:afterAutospacing="1"/>
        <w:ind w:left="0" w:right="1229"/>
        <w:contextualSpacing w:val="0"/>
        <w:jc w:val="right"/>
        <w:rPr>
          <w:rFonts w:ascii="Cambria" w:hAnsi="Cambria" w:cstheme="minorHAnsi"/>
          <w:sz w:val="24"/>
          <w:szCs w:val="24"/>
          <w:lang w:val="en-US"/>
        </w:rPr>
      </w:pPr>
      <w:r w:rsidRPr="00B00529">
        <w:rPr>
          <w:rFonts w:ascii="Cambria" w:hAnsi="Cambria" w:cstheme="minorHAnsi"/>
          <w:sz w:val="24"/>
          <w:szCs w:val="24"/>
          <w:lang w:val="en-US"/>
        </w:rPr>
        <w:tab/>
        <w:t xml:space="preserve">                                     Đà Lạt 29 tháng 8 năm 2020</w:t>
      </w:r>
    </w:p>
    <w:p w:rsidR="0025099A" w:rsidRPr="00B00529" w:rsidRDefault="0025099A" w:rsidP="0025099A">
      <w:pPr>
        <w:pStyle w:val="ListParagraph"/>
        <w:spacing w:after="100" w:afterAutospacing="1"/>
        <w:ind w:left="0" w:right="2222"/>
        <w:contextualSpacing w:val="0"/>
        <w:jc w:val="right"/>
        <w:rPr>
          <w:rFonts w:ascii="Cambria" w:hAnsi="Cambria" w:cstheme="minorHAnsi"/>
          <w:sz w:val="24"/>
          <w:szCs w:val="24"/>
          <w:lang w:val="en-US"/>
        </w:rPr>
      </w:pPr>
      <w:r w:rsidRPr="00B00529">
        <w:rPr>
          <w:rFonts w:ascii="Cambria" w:hAnsi="Cambria" w:cstheme="minorHAnsi"/>
          <w:sz w:val="24"/>
          <w:szCs w:val="24"/>
          <w:lang w:val="en-US"/>
        </w:rPr>
        <w:t>M.T.L.</w:t>
      </w:r>
    </w:p>
    <w:p w:rsidR="0025099A" w:rsidRPr="00B00529" w:rsidRDefault="0025099A" w:rsidP="0025099A">
      <w:pPr>
        <w:spacing w:after="100" w:afterAutospacing="1"/>
        <w:jc w:val="both"/>
        <w:rPr>
          <w:rFonts w:ascii="Cambria" w:hAnsi="Cambria" w:cstheme="minorHAnsi"/>
          <w:b/>
          <w:sz w:val="24"/>
          <w:szCs w:val="24"/>
          <w:lang w:val="en-US"/>
        </w:rPr>
      </w:pPr>
      <w:proofErr w:type="gramStart"/>
      <w:r w:rsidRPr="00B00529">
        <w:rPr>
          <w:rFonts w:ascii="Cambria" w:hAnsi="Cambria" w:cstheme="minorHAnsi"/>
          <w:b/>
          <w:sz w:val="24"/>
          <w:szCs w:val="24"/>
          <w:lang w:val="en-US"/>
        </w:rPr>
        <w:t>GHI  CHÚ</w:t>
      </w:r>
      <w:proofErr w:type="gramEnd"/>
      <w:r w:rsidRPr="00B00529">
        <w:rPr>
          <w:rFonts w:ascii="Cambria" w:hAnsi="Cambria" w:cstheme="minorHAnsi"/>
          <w:b/>
          <w:sz w:val="24"/>
          <w:szCs w:val="24"/>
          <w:lang w:val="en-US"/>
        </w:rPr>
        <w:t>:</w:t>
      </w:r>
    </w:p>
    <w:p w:rsidR="0025099A" w:rsidRPr="00B00529" w:rsidRDefault="0025099A" w:rsidP="00D34999">
      <w:pPr>
        <w:pStyle w:val="EndnoteText"/>
        <w:rPr>
          <w:rFonts w:ascii="Cambria" w:hAnsi="Cambria" w:cstheme="minorHAnsi"/>
          <w:sz w:val="24"/>
          <w:szCs w:val="24"/>
          <w:lang w:val="en-US"/>
        </w:rPr>
      </w:pPr>
      <w:r w:rsidRPr="00B00529">
        <w:rPr>
          <w:rFonts w:ascii="Cambria" w:hAnsi="Cambria" w:cstheme="minorHAnsi"/>
          <w:sz w:val="24"/>
          <w:szCs w:val="24"/>
          <w:lang w:val="en-US"/>
        </w:rPr>
        <w:t>[1]</w:t>
      </w:r>
      <w:r w:rsidRPr="00B00529">
        <w:rPr>
          <w:rFonts w:ascii="Cambria" w:hAnsi="Cambria" w:cstheme="minorHAnsi"/>
          <w:sz w:val="24"/>
          <w:szCs w:val="24"/>
        </w:rPr>
        <w:t xml:space="preserve"> </w:t>
      </w:r>
      <w:r w:rsidRPr="00B00529">
        <w:rPr>
          <w:rFonts w:ascii="Cambria" w:hAnsi="Cambria" w:cstheme="minorHAnsi"/>
          <w:sz w:val="24"/>
          <w:szCs w:val="24"/>
          <w:lang w:val="en-US"/>
        </w:rPr>
        <w:t xml:space="preserve">Trước tháng 4/1975, có ba hồ nước ở khu Đa Thiện: 1,2 và 3. Hai hồ Đa Thiện 1 và 2 chỉ nhằm mục đích thủy lợi. Riêng Hồ Đa Thiện 3 (về sau trở thành điểm du lịch, được gọi tên là Thung Lũng Tình Yêu) không thuộc hệ thống Cam Ly mà chảy về phía tây-bắc nhập vào Sông </w:t>
      </w:r>
      <w:proofErr w:type="gramStart"/>
      <w:r w:rsidRPr="00B00529">
        <w:rPr>
          <w:rFonts w:ascii="Cambria" w:hAnsi="Cambria" w:cstheme="minorHAnsi"/>
          <w:sz w:val="24"/>
          <w:szCs w:val="24"/>
          <w:lang w:val="en-US"/>
        </w:rPr>
        <w:t>Da</w:t>
      </w:r>
      <w:proofErr w:type="gramEnd"/>
      <w:r w:rsidRPr="00B00529">
        <w:rPr>
          <w:rFonts w:ascii="Cambria" w:hAnsi="Cambria" w:cstheme="minorHAnsi"/>
          <w:sz w:val="24"/>
          <w:szCs w:val="24"/>
          <w:lang w:val="en-US"/>
        </w:rPr>
        <w:t xml:space="preserve"> </w:t>
      </w:r>
      <w:proofErr w:type="spellStart"/>
      <w:r w:rsidRPr="00B00529">
        <w:rPr>
          <w:rFonts w:ascii="Cambria" w:hAnsi="Cambria" w:cstheme="minorHAnsi"/>
          <w:sz w:val="24"/>
          <w:szCs w:val="24"/>
          <w:lang w:val="en-US"/>
        </w:rPr>
        <w:t>Deung</w:t>
      </w:r>
      <w:proofErr w:type="spellEnd"/>
      <w:r w:rsidRPr="00B00529">
        <w:rPr>
          <w:rFonts w:ascii="Cambria" w:hAnsi="Cambria" w:cstheme="minorHAnsi"/>
          <w:sz w:val="24"/>
          <w:szCs w:val="24"/>
          <w:lang w:val="en-US"/>
        </w:rPr>
        <w:t>.</w:t>
      </w:r>
    </w:p>
    <w:p w:rsidR="0025099A" w:rsidRPr="00B00529" w:rsidRDefault="0025099A" w:rsidP="00D34999">
      <w:pPr>
        <w:spacing w:after="0"/>
        <w:rPr>
          <w:rFonts w:ascii="Cambria" w:hAnsi="Cambria" w:cstheme="minorHAnsi"/>
          <w:sz w:val="24"/>
          <w:szCs w:val="24"/>
          <w:lang w:val="en-US"/>
        </w:rPr>
      </w:pPr>
      <w:r w:rsidRPr="00B00529">
        <w:rPr>
          <w:rFonts w:ascii="Cambria" w:hAnsi="Cambria" w:cstheme="minorHAnsi"/>
          <w:sz w:val="24"/>
          <w:szCs w:val="24"/>
          <w:lang w:val="en-US"/>
        </w:rPr>
        <w:t>[2]</w:t>
      </w:r>
      <w:r w:rsidRPr="00B00529">
        <w:rPr>
          <w:rFonts w:ascii="Cambria" w:hAnsi="Cambria" w:cstheme="minorHAnsi"/>
          <w:sz w:val="24"/>
          <w:szCs w:val="24"/>
        </w:rPr>
        <w:t xml:space="preserve"> </w:t>
      </w:r>
      <w:r w:rsidRPr="00B00529">
        <w:rPr>
          <w:rFonts w:ascii="Cambria" w:eastAsia="Times New Roman" w:hAnsi="Cambria" w:cstheme="minorHAnsi"/>
          <w:sz w:val="24"/>
          <w:szCs w:val="24"/>
          <w:lang w:val="en-US"/>
        </w:rPr>
        <w:t xml:space="preserve">“Khôi phục chuỗi hồ nhân tạo ở Đà Lạt”, </w:t>
      </w:r>
      <w:r w:rsidRPr="00B00529">
        <w:rPr>
          <w:rFonts w:ascii="Cambria" w:eastAsia="Times New Roman" w:hAnsi="Cambria" w:cstheme="minorHAnsi"/>
          <w:i/>
          <w:sz w:val="24"/>
          <w:szCs w:val="24"/>
          <w:lang w:val="en-US"/>
        </w:rPr>
        <w:t>Tiền Phong</w:t>
      </w:r>
      <w:r w:rsidRPr="00B00529">
        <w:rPr>
          <w:rFonts w:ascii="Cambria" w:eastAsia="Times New Roman" w:hAnsi="Cambria" w:cstheme="minorHAnsi"/>
          <w:sz w:val="24"/>
          <w:szCs w:val="24"/>
          <w:lang w:val="en-US"/>
        </w:rPr>
        <w:t xml:space="preserve"> 21/07/2010:</w:t>
      </w:r>
    </w:p>
    <w:p w:rsidR="0025099A" w:rsidRPr="00B00529" w:rsidRDefault="00BA28E9" w:rsidP="00D34999">
      <w:pPr>
        <w:spacing w:after="0"/>
        <w:rPr>
          <w:rFonts w:ascii="Cambria" w:hAnsi="Cambria" w:cstheme="minorHAnsi"/>
          <w:sz w:val="24"/>
          <w:szCs w:val="24"/>
          <w:lang w:val="en-US"/>
        </w:rPr>
      </w:pPr>
      <w:hyperlink r:id="rId32" w:history="1">
        <w:r w:rsidR="0025099A" w:rsidRPr="00B00529">
          <w:rPr>
            <w:rStyle w:val="Hyperlink"/>
            <w:rFonts w:ascii="Cambria" w:hAnsi="Cambria" w:cstheme="minorHAnsi"/>
            <w:sz w:val="24"/>
            <w:szCs w:val="24"/>
          </w:rPr>
          <w:t>https://www.tienphong.vn/xa-hoi/khoi-phuc-chuoi-ho-nhan-tao-o-da-lat-507371.tpo</w:t>
        </w:r>
      </w:hyperlink>
    </w:p>
    <w:p w:rsidR="0025099A" w:rsidRPr="00B00529" w:rsidRDefault="0025099A" w:rsidP="00D34999">
      <w:pPr>
        <w:pStyle w:val="EndnoteText"/>
        <w:rPr>
          <w:rFonts w:ascii="Cambria" w:hAnsi="Cambria" w:cstheme="minorHAnsi"/>
          <w:sz w:val="24"/>
          <w:szCs w:val="24"/>
          <w:lang w:val="en-US"/>
        </w:rPr>
      </w:pPr>
      <w:r w:rsidRPr="00B00529">
        <w:rPr>
          <w:rFonts w:ascii="Cambria" w:hAnsi="Cambria" w:cstheme="minorHAnsi"/>
          <w:sz w:val="24"/>
          <w:szCs w:val="24"/>
          <w:lang w:val="en-US"/>
        </w:rPr>
        <w:t>[3]</w:t>
      </w:r>
      <w:r w:rsidRPr="00B00529">
        <w:rPr>
          <w:rFonts w:ascii="Cambria" w:hAnsi="Cambria" w:cstheme="minorHAnsi"/>
          <w:sz w:val="24"/>
          <w:szCs w:val="24"/>
        </w:rPr>
        <w:t xml:space="preserve"> </w:t>
      </w:r>
      <w:r w:rsidRPr="00B00529">
        <w:rPr>
          <w:rFonts w:ascii="Cambria" w:hAnsi="Cambria" w:cstheme="minorHAnsi"/>
          <w:sz w:val="24"/>
          <w:szCs w:val="24"/>
          <w:lang w:val="en-US"/>
        </w:rPr>
        <w:t xml:space="preserve">Ủy Ban Nhân Dân Thành phố Đà Lạt, </w:t>
      </w:r>
      <w:r w:rsidRPr="00B00529">
        <w:rPr>
          <w:rFonts w:ascii="Cambria" w:hAnsi="Cambria" w:cstheme="minorHAnsi"/>
          <w:i/>
          <w:sz w:val="24"/>
          <w:szCs w:val="24"/>
          <w:lang w:val="en-US"/>
        </w:rPr>
        <w:t>Địa chí Đà Lạt</w:t>
      </w:r>
      <w:r w:rsidRPr="00B00529">
        <w:rPr>
          <w:rFonts w:ascii="Cambria" w:hAnsi="Cambria" w:cstheme="minorHAnsi"/>
          <w:sz w:val="24"/>
          <w:szCs w:val="24"/>
          <w:lang w:val="en-US"/>
        </w:rPr>
        <w:t xml:space="preserve">, </w:t>
      </w:r>
      <w:proofErr w:type="spellStart"/>
      <w:r w:rsidRPr="00B00529">
        <w:rPr>
          <w:rFonts w:ascii="Cambria" w:hAnsi="Cambria" w:cstheme="minorHAnsi"/>
          <w:sz w:val="24"/>
          <w:szCs w:val="24"/>
          <w:lang w:val="en-US"/>
        </w:rPr>
        <w:t>Nxb</w:t>
      </w:r>
      <w:proofErr w:type="spellEnd"/>
      <w:r w:rsidRPr="00B00529">
        <w:rPr>
          <w:rFonts w:ascii="Cambria" w:hAnsi="Cambria" w:cstheme="minorHAnsi"/>
          <w:sz w:val="24"/>
          <w:szCs w:val="24"/>
          <w:lang w:val="en-US"/>
        </w:rPr>
        <w:t xml:space="preserve"> Tổng hợp TP.HCM, 2008, tr. 409.</w:t>
      </w:r>
    </w:p>
    <w:p w:rsidR="0025099A" w:rsidRPr="00B00529" w:rsidRDefault="0025099A" w:rsidP="00D34999">
      <w:pPr>
        <w:spacing w:after="0"/>
        <w:jc w:val="both"/>
        <w:rPr>
          <w:rFonts w:ascii="Cambria" w:eastAsia="Times New Roman" w:hAnsi="Cambria" w:cstheme="minorHAnsi"/>
          <w:sz w:val="24"/>
          <w:szCs w:val="24"/>
          <w:lang w:val="en-US"/>
        </w:rPr>
      </w:pPr>
      <w:r w:rsidRPr="00B00529">
        <w:rPr>
          <w:rFonts w:ascii="Cambria" w:hAnsi="Cambria" w:cstheme="minorHAnsi"/>
          <w:sz w:val="24"/>
          <w:szCs w:val="24"/>
          <w:lang w:val="en-US"/>
        </w:rPr>
        <w:t>[4]</w:t>
      </w:r>
      <w:r w:rsidRPr="00B00529">
        <w:rPr>
          <w:rFonts w:ascii="Cambria" w:hAnsi="Cambria" w:cstheme="minorHAnsi"/>
          <w:sz w:val="24"/>
          <w:szCs w:val="24"/>
        </w:rPr>
        <w:t xml:space="preserve"> </w:t>
      </w:r>
      <w:r w:rsidRPr="00B00529">
        <w:rPr>
          <w:rFonts w:ascii="Cambria" w:eastAsia="Times New Roman" w:hAnsi="Cambria" w:cstheme="minorHAnsi"/>
          <w:sz w:val="24"/>
          <w:szCs w:val="24"/>
          <w:lang w:val="en-US"/>
        </w:rPr>
        <w:t xml:space="preserve">“Hồ </w:t>
      </w:r>
      <w:proofErr w:type="spellStart"/>
      <w:r w:rsidRPr="00B00529">
        <w:rPr>
          <w:rFonts w:ascii="Cambria" w:eastAsia="Times New Roman" w:hAnsi="Cambria" w:cstheme="minorHAnsi"/>
          <w:sz w:val="24"/>
          <w:szCs w:val="24"/>
          <w:lang w:val="en-US"/>
        </w:rPr>
        <w:t>Vạn</w:t>
      </w:r>
      <w:proofErr w:type="spellEnd"/>
      <w:r w:rsidRPr="00B00529">
        <w:rPr>
          <w:rFonts w:ascii="Cambria" w:eastAsia="Times New Roman" w:hAnsi="Cambria" w:cstheme="minorHAnsi"/>
          <w:sz w:val="24"/>
          <w:szCs w:val="24"/>
          <w:lang w:val="en-US"/>
        </w:rPr>
        <w:t xml:space="preserve"> </w:t>
      </w:r>
      <w:proofErr w:type="spellStart"/>
      <w:r w:rsidRPr="00B00529">
        <w:rPr>
          <w:rFonts w:ascii="Cambria" w:eastAsia="Times New Roman" w:hAnsi="Cambria" w:cstheme="minorHAnsi"/>
          <w:sz w:val="24"/>
          <w:szCs w:val="24"/>
          <w:lang w:val="en-US"/>
        </w:rPr>
        <w:t>Kiếp</w:t>
      </w:r>
      <w:proofErr w:type="spellEnd"/>
      <w:r w:rsidRPr="00B00529">
        <w:rPr>
          <w:rFonts w:ascii="Cambria" w:eastAsia="Times New Roman" w:hAnsi="Cambria" w:cstheme="minorHAnsi"/>
          <w:sz w:val="24"/>
          <w:szCs w:val="24"/>
          <w:lang w:val="en-US"/>
        </w:rPr>
        <w:t xml:space="preserve"> Đà </w:t>
      </w:r>
      <w:proofErr w:type="spellStart"/>
      <w:r w:rsidRPr="00B00529">
        <w:rPr>
          <w:rFonts w:ascii="Cambria" w:eastAsia="Times New Roman" w:hAnsi="Cambria" w:cstheme="minorHAnsi"/>
          <w:sz w:val="24"/>
          <w:szCs w:val="24"/>
          <w:lang w:val="en-US"/>
        </w:rPr>
        <w:t>Lạt</w:t>
      </w:r>
      <w:proofErr w:type="spellEnd"/>
      <w:r w:rsidRPr="00B00529">
        <w:rPr>
          <w:rFonts w:ascii="Cambria" w:eastAsia="Times New Roman" w:hAnsi="Cambria" w:cstheme="minorHAnsi"/>
          <w:sz w:val="24"/>
          <w:szCs w:val="24"/>
          <w:lang w:val="en-US"/>
        </w:rPr>
        <w:t xml:space="preserve"> bị xâm </w:t>
      </w:r>
      <w:proofErr w:type="spellStart"/>
      <w:r w:rsidRPr="00B00529">
        <w:rPr>
          <w:rFonts w:ascii="Cambria" w:eastAsia="Times New Roman" w:hAnsi="Cambria" w:cstheme="minorHAnsi"/>
          <w:sz w:val="24"/>
          <w:szCs w:val="24"/>
          <w:lang w:val="en-US"/>
        </w:rPr>
        <w:t>hại</w:t>
      </w:r>
      <w:proofErr w:type="spellEnd"/>
      <w:r w:rsidRPr="00B00529">
        <w:rPr>
          <w:rFonts w:ascii="Cambria" w:eastAsia="Times New Roman" w:hAnsi="Cambria" w:cstheme="minorHAnsi"/>
          <w:sz w:val="24"/>
          <w:szCs w:val="24"/>
          <w:lang w:val="en-US"/>
        </w:rPr>
        <w:t xml:space="preserve"> nghiêm </w:t>
      </w:r>
      <w:proofErr w:type="spellStart"/>
      <w:r w:rsidRPr="00B00529">
        <w:rPr>
          <w:rFonts w:ascii="Cambria" w:eastAsia="Times New Roman" w:hAnsi="Cambria" w:cstheme="minorHAnsi"/>
          <w:sz w:val="24"/>
          <w:szCs w:val="24"/>
          <w:lang w:val="en-US"/>
        </w:rPr>
        <w:t>trọng</w:t>
      </w:r>
      <w:proofErr w:type="spellEnd"/>
      <w:r w:rsidRPr="00B00529">
        <w:rPr>
          <w:rFonts w:ascii="Cambria" w:eastAsia="Times New Roman" w:hAnsi="Cambria" w:cstheme="minorHAnsi"/>
          <w:sz w:val="24"/>
          <w:szCs w:val="24"/>
          <w:lang w:val="en-US"/>
        </w:rPr>
        <w:t xml:space="preserve">”, </w:t>
      </w:r>
      <w:r w:rsidRPr="00B00529">
        <w:rPr>
          <w:rFonts w:ascii="Cambria" w:eastAsia="Times New Roman" w:hAnsi="Cambria" w:cstheme="minorHAnsi"/>
          <w:i/>
          <w:sz w:val="24"/>
          <w:szCs w:val="24"/>
          <w:lang w:val="en-US"/>
        </w:rPr>
        <w:t>Thanh Niên</w:t>
      </w:r>
      <w:r w:rsidRPr="00B00529">
        <w:rPr>
          <w:rFonts w:ascii="Cambria" w:eastAsia="Times New Roman" w:hAnsi="Cambria" w:cstheme="minorHAnsi"/>
          <w:sz w:val="24"/>
          <w:szCs w:val="24"/>
          <w:lang w:val="en-US"/>
        </w:rPr>
        <w:t xml:space="preserve"> 28/11/2014</w:t>
      </w:r>
      <w:hyperlink r:id="rId33" w:anchor="commentbox" w:history="1">
        <w:r w:rsidRPr="00B00529">
          <w:rPr>
            <w:rFonts w:ascii="Cambria" w:eastAsia="Times New Roman" w:hAnsi="Cambria" w:cstheme="minorHAnsi"/>
            <w:sz w:val="24"/>
            <w:szCs w:val="24"/>
            <w:lang w:val="en-US"/>
          </w:rPr>
          <w:t>:</w:t>
        </w:r>
      </w:hyperlink>
    </w:p>
    <w:p w:rsidR="0025099A" w:rsidRPr="00B00529" w:rsidRDefault="00BA28E9" w:rsidP="00D34999">
      <w:pPr>
        <w:pStyle w:val="EndnoteText"/>
        <w:rPr>
          <w:rFonts w:ascii="Cambria" w:hAnsi="Cambria" w:cstheme="minorHAnsi"/>
          <w:sz w:val="24"/>
          <w:szCs w:val="24"/>
          <w:lang w:val="en-US"/>
        </w:rPr>
      </w:pPr>
      <w:hyperlink r:id="rId34" w:history="1">
        <w:r w:rsidR="0025099A" w:rsidRPr="00B00529">
          <w:rPr>
            <w:rStyle w:val="Hyperlink"/>
            <w:rFonts w:ascii="Cambria" w:hAnsi="Cambria" w:cstheme="minorHAnsi"/>
            <w:sz w:val="24"/>
            <w:szCs w:val="24"/>
          </w:rPr>
          <w:t>https://thanhnien.vn/thoi-su/ho-van-kiep-da-lat-bi-xam-hai-nghiem-trong-512817.html</w:t>
        </w:r>
      </w:hyperlink>
    </w:p>
    <w:p w:rsidR="0025099A" w:rsidRPr="00B00529" w:rsidRDefault="0025099A" w:rsidP="00D34999">
      <w:pPr>
        <w:pStyle w:val="EndnoteText"/>
        <w:rPr>
          <w:rFonts w:ascii="Cambria" w:eastAsia="Times New Roman" w:hAnsi="Cambria" w:cstheme="minorHAnsi"/>
          <w:sz w:val="24"/>
          <w:szCs w:val="24"/>
          <w:lang w:val="en-US" w:eastAsia="vi-VN"/>
        </w:rPr>
      </w:pPr>
      <w:r w:rsidRPr="00B00529">
        <w:rPr>
          <w:rFonts w:ascii="Cambria" w:hAnsi="Cambria" w:cstheme="minorHAnsi"/>
          <w:sz w:val="24"/>
          <w:szCs w:val="24"/>
          <w:lang w:val="en-US"/>
        </w:rPr>
        <w:t>[5]</w:t>
      </w:r>
      <w:r w:rsidRPr="00B00529">
        <w:rPr>
          <w:rFonts w:ascii="Cambria" w:hAnsi="Cambria" w:cstheme="minorHAnsi"/>
          <w:sz w:val="24"/>
          <w:szCs w:val="24"/>
        </w:rPr>
        <w:t xml:space="preserve"> </w:t>
      </w:r>
      <w:r w:rsidRPr="00B00529">
        <w:rPr>
          <w:rFonts w:ascii="Cambria" w:hAnsi="Cambria" w:cstheme="minorHAnsi"/>
          <w:sz w:val="24"/>
          <w:szCs w:val="24"/>
          <w:lang w:val="en-US"/>
        </w:rPr>
        <w:t xml:space="preserve">Lại Văn Long, “Hồ Vạn Kiếp”, </w:t>
      </w:r>
      <w:r w:rsidRPr="00B00529">
        <w:rPr>
          <w:rFonts w:ascii="Cambria" w:eastAsia="Times New Roman" w:hAnsi="Cambria" w:cstheme="minorHAnsi"/>
          <w:sz w:val="24"/>
          <w:szCs w:val="24"/>
          <w:lang w:eastAsia="vi-VN"/>
        </w:rPr>
        <w:t>Báo </w:t>
      </w:r>
      <w:r w:rsidRPr="00B00529">
        <w:rPr>
          <w:rFonts w:ascii="Cambria" w:eastAsia="Times New Roman" w:hAnsi="Cambria" w:cstheme="minorHAnsi"/>
          <w:i/>
          <w:iCs/>
          <w:sz w:val="24"/>
          <w:szCs w:val="24"/>
          <w:lang w:eastAsia="vi-VN"/>
        </w:rPr>
        <w:t>Văn Nghệ TP.HCM </w:t>
      </w:r>
      <w:r w:rsidRPr="00B00529">
        <w:rPr>
          <w:rFonts w:ascii="Cambria" w:eastAsia="Times New Roman" w:hAnsi="Cambria" w:cstheme="minorHAnsi"/>
          <w:sz w:val="24"/>
          <w:szCs w:val="24"/>
          <w:lang w:eastAsia="vi-VN"/>
        </w:rPr>
        <w:t>ra ngày 1/8/2013</w:t>
      </w:r>
      <w:r w:rsidRPr="00B00529">
        <w:rPr>
          <w:rFonts w:ascii="Cambria" w:eastAsia="Times New Roman" w:hAnsi="Cambria" w:cstheme="minorHAnsi"/>
          <w:sz w:val="24"/>
          <w:szCs w:val="24"/>
          <w:lang w:val="en-US" w:eastAsia="vi-VN"/>
        </w:rPr>
        <w:t>:</w:t>
      </w:r>
    </w:p>
    <w:p w:rsidR="0025099A" w:rsidRPr="00B00529" w:rsidRDefault="00BA28E9" w:rsidP="00D34999">
      <w:pPr>
        <w:pStyle w:val="EndnoteText"/>
        <w:rPr>
          <w:rFonts w:ascii="Cambria" w:hAnsi="Cambria" w:cstheme="minorHAnsi"/>
          <w:sz w:val="24"/>
          <w:szCs w:val="24"/>
          <w:lang w:val="en-US"/>
        </w:rPr>
      </w:pPr>
      <w:hyperlink r:id="rId35" w:history="1">
        <w:r w:rsidR="0025099A" w:rsidRPr="00B00529">
          <w:rPr>
            <w:rStyle w:val="Hyperlink"/>
            <w:rFonts w:ascii="Cambria" w:hAnsi="Cambria" w:cstheme="minorHAnsi"/>
            <w:sz w:val="24"/>
            <w:szCs w:val="24"/>
          </w:rPr>
          <w:t>http://leminhquoc.vn/the-loai-khac/tac-pham-cua-ban-be/1551-lai-van-long-ho-van-kiep.html</w:t>
        </w:r>
      </w:hyperlink>
    </w:p>
    <w:p w:rsidR="0025099A" w:rsidRPr="00B00529" w:rsidRDefault="0025099A" w:rsidP="00D34999">
      <w:pPr>
        <w:spacing w:after="0"/>
        <w:jc w:val="both"/>
        <w:rPr>
          <w:rFonts w:ascii="Cambria" w:hAnsi="Cambria" w:cstheme="minorHAnsi"/>
          <w:sz w:val="24"/>
          <w:szCs w:val="24"/>
          <w:lang w:val="en-US"/>
        </w:rPr>
      </w:pPr>
      <w:r w:rsidRPr="00B00529">
        <w:rPr>
          <w:rFonts w:ascii="Cambria" w:hAnsi="Cambria" w:cstheme="minorHAnsi"/>
          <w:sz w:val="24"/>
          <w:szCs w:val="24"/>
          <w:lang w:val="en-US"/>
        </w:rPr>
        <w:t>[6]</w:t>
      </w:r>
      <w:r w:rsidRPr="00B00529">
        <w:rPr>
          <w:rFonts w:ascii="Cambria" w:hAnsi="Cambria" w:cstheme="minorHAnsi"/>
          <w:sz w:val="24"/>
          <w:szCs w:val="24"/>
        </w:rPr>
        <w:t xml:space="preserve"> </w:t>
      </w:r>
      <w:r w:rsidRPr="00B00529">
        <w:rPr>
          <w:rFonts w:ascii="Cambria" w:hAnsi="Cambria" w:cstheme="minorHAnsi"/>
          <w:sz w:val="24"/>
          <w:szCs w:val="24"/>
          <w:lang w:val="en-US"/>
        </w:rPr>
        <w:t>“Đà Lạt Khôi phục hồ Mê Linh”, Tuổi trẻ 26/09/2010:</w:t>
      </w:r>
    </w:p>
    <w:p w:rsidR="0025099A" w:rsidRPr="00B00529" w:rsidRDefault="00BA28E9" w:rsidP="00D34999">
      <w:pPr>
        <w:spacing w:after="0"/>
        <w:jc w:val="both"/>
        <w:rPr>
          <w:rFonts w:ascii="Cambria" w:hAnsi="Cambria" w:cstheme="minorHAnsi"/>
          <w:b/>
          <w:sz w:val="24"/>
          <w:szCs w:val="24"/>
          <w:lang w:val="en-US"/>
        </w:rPr>
      </w:pPr>
      <w:hyperlink r:id="rId36" w:history="1">
        <w:r w:rsidR="0025099A" w:rsidRPr="00B00529">
          <w:rPr>
            <w:rStyle w:val="Hyperlink"/>
            <w:rFonts w:ascii="Cambria" w:hAnsi="Cambria" w:cstheme="minorHAnsi"/>
            <w:sz w:val="24"/>
            <w:szCs w:val="24"/>
          </w:rPr>
          <w:t>https://tuoitre.vn/da-lat-khoi-phuc-ho-me-linh-402478.htm</w:t>
        </w:r>
      </w:hyperlink>
    </w:p>
    <w:p w:rsidR="0025099A" w:rsidRPr="00B00529" w:rsidRDefault="0025099A" w:rsidP="00D34999">
      <w:pPr>
        <w:spacing w:after="0"/>
        <w:jc w:val="both"/>
        <w:rPr>
          <w:rFonts w:ascii="Cambria" w:hAnsi="Cambria" w:cstheme="minorHAnsi"/>
          <w:b/>
          <w:i/>
          <w:sz w:val="24"/>
          <w:szCs w:val="24"/>
          <w:lang w:val="en-US"/>
        </w:rPr>
      </w:pPr>
      <w:r w:rsidRPr="00B00529">
        <w:rPr>
          <w:rFonts w:ascii="Cambria" w:hAnsi="Cambria" w:cstheme="minorHAnsi"/>
          <w:b/>
          <w:i/>
          <w:sz w:val="24"/>
          <w:szCs w:val="24"/>
          <w:lang w:val="en-US"/>
        </w:rPr>
        <w:t>Ghi chú về bản đồ và hình ảnh:</w:t>
      </w:r>
    </w:p>
    <w:p w:rsidR="0025099A" w:rsidRPr="00B00529" w:rsidRDefault="0025099A" w:rsidP="00D34999">
      <w:pPr>
        <w:spacing w:after="0"/>
        <w:jc w:val="both"/>
        <w:rPr>
          <w:rFonts w:ascii="Cambria" w:hAnsi="Cambria" w:cstheme="minorHAnsi"/>
          <w:sz w:val="24"/>
          <w:szCs w:val="24"/>
          <w:lang w:val="en-US"/>
        </w:rPr>
      </w:pPr>
      <w:r w:rsidRPr="00B00529">
        <w:rPr>
          <w:rFonts w:ascii="Cambria" w:hAnsi="Cambria" w:cstheme="minorHAnsi"/>
          <w:sz w:val="24"/>
          <w:szCs w:val="24"/>
          <w:lang w:val="en-US"/>
        </w:rPr>
        <w:t xml:space="preserve">1) Những hình ảnh cũ về Đà Lạt được lấy từ trên mạng Internet qua các trang: </w:t>
      </w:r>
      <w:proofErr w:type="spellStart"/>
      <w:r w:rsidRPr="00B00529">
        <w:rPr>
          <w:rFonts w:ascii="Cambria" w:hAnsi="Cambria" w:cstheme="minorHAnsi"/>
          <w:sz w:val="24"/>
          <w:szCs w:val="24"/>
          <w:lang w:val="en-US"/>
        </w:rPr>
        <w:t>Dalat</w:t>
      </w:r>
      <w:proofErr w:type="spellEnd"/>
      <w:r w:rsidRPr="00B00529">
        <w:rPr>
          <w:rFonts w:ascii="Cambria" w:hAnsi="Cambria" w:cstheme="minorHAnsi"/>
          <w:sz w:val="24"/>
          <w:szCs w:val="24"/>
          <w:lang w:val="en-US"/>
        </w:rPr>
        <w:t>: The Lost Shangri-La (vnafmamn.com), bộ sưu tập của Mạnh Hải trên Flickr (</w:t>
      </w:r>
      <w:hyperlink r:id="rId37" w:history="1">
        <w:r w:rsidRPr="00B00529">
          <w:rPr>
            <w:rStyle w:val="Hyperlink"/>
            <w:rFonts w:ascii="Cambria" w:hAnsi="Cambria" w:cstheme="minorHAnsi"/>
            <w:sz w:val="24"/>
            <w:szCs w:val="24"/>
            <w:lang w:val="en-US"/>
          </w:rPr>
          <w:t>www.flickr.com</w:t>
        </w:r>
      </w:hyperlink>
      <w:r w:rsidRPr="00B00529">
        <w:rPr>
          <w:rFonts w:ascii="Cambria" w:hAnsi="Cambria" w:cstheme="minorHAnsi"/>
          <w:sz w:val="24"/>
          <w:szCs w:val="24"/>
          <w:lang w:val="en-US"/>
        </w:rPr>
        <w:t>), Pinterest (</w:t>
      </w:r>
      <w:hyperlink r:id="rId38" w:history="1">
        <w:r w:rsidRPr="00B00529">
          <w:rPr>
            <w:rStyle w:val="Hyperlink"/>
            <w:rFonts w:ascii="Cambria" w:hAnsi="Cambria" w:cstheme="minorHAnsi"/>
            <w:sz w:val="24"/>
            <w:szCs w:val="24"/>
            <w:lang w:val="en-US"/>
          </w:rPr>
          <w:t>www.pinterest.com</w:t>
        </w:r>
      </w:hyperlink>
      <w:r w:rsidRPr="00B00529">
        <w:rPr>
          <w:rFonts w:ascii="Cambria" w:hAnsi="Cambria" w:cstheme="minorHAnsi"/>
          <w:sz w:val="24"/>
          <w:szCs w:val="24"/>
          <w:lang w:val="en-US"/>
        </w:rPr>
        <w:t xml:space="preserve">), DALATARCHI của kiến trúc sư Trần Công Hòa, </w:t>
      </w:r>
      <w:proofErr w:type="spellStart"/>
      <w:r w:rsidRPr="00B00529">
        <w:rPr>
          <w:rFonts w:ascii="Cambria" w:hAnsi="Cambria" w:cstheme="minorHAnsi"/>
          <w:sz w:val="24"/>
          <w:szCs w:val="24"/>
          <w:lang w:val="en-US"/>
        </w:rPr>
        <w:t>v.v</w:t>
      </w:r>
      <w:proofErr w:type="spellEnd"/>
      <w:r w:rsidRPr="00B00529">
        <w:rPr>
          <w:rFonts w:ascii="Cambria" w:hAnsi="Cambria" w:cstheme="minorHAnsi"/>
          <w:sz w:val="24"/>
          <w:szCs w:val="24"/>
          <w:lang w:val="en-US"/>
        </w:rPr>
        <w:t>… Những hình ảnh về Đà Lạt ngày nay là của tác giả.</w:t>
      </w:r>
    </w:p>
    <w:p w:rsidR="0025099A" w:rsidRPr="00B00529" w:rsidRDefault="0025099A" w:rsidP="00D34999">
      <w:pPr>
        <w:pStyle w:val="EndnoteText"/>
        <w:rPr>
          <w:rFonts w:ascii="Cambria" w:hAnsi="Cambria" w:cstheme="minorHAnsi"/>
          <w:sz w:val="24"/>
          <w:szCs w:val="24"/>
          <w:lang w:val="en-US"/>
        </w:rPr>
      </w:pPr>
      <w:r w:rsidRPr="00B00529">
        <w:rPr>
          <w:rFonts w:ascii="Cambria" w:hAnsi="Cambria" w:cstheme="minorHAnsi"/>
          <w:sz w:val="24"/>
          <w:szCs w:val="24"/>
          <w:lang w:val="en-US"/>
        </w:rPr>
        <w:t xml:space="preserve">2) </w:t>
      </w:r>
      <w:r w:rsidRPr="00B00529">
        <w:rPr>
          <w:rFonts w:ascii="Cambria" w:hAnsi="Cambria" w:cstheme="minorHAnsi"/>
          <w:i/>
          <w:sz w:val="24"/>
          <w:szCs w:val="24"/>
          <w:lang w:val="en-US"/>
        </w:rPr>
        <w:t xml:space="preserve">Bản đồ du lịch Đà Lạt </w:t>
      </w:r>
      <w:proofErr w:type="gramStart"/>
      <w:r w:rsidRPr="00B00529">
        <w:rPr>
          <w:rFonts w:ascii="Cambria" w:hAnsi="Cambria" w:cstheme="minorHAnsi"/>
          <w:i/>
          <w:sz w:val="24"/>
          <w:szCs w:val="24"/>
          <w:lang w:val="en-US"/>
        </w:rPr>
        <w:t>1971</w:t>
      </w:r>
      <w:r w:rsidRPr="00B00529">
        <w:rPr>
          <w:rFonts w:ascii="Cambria" w:hAnsi="Cambria" w:cstheme="minorHAnsi"/>
          <w:sz w:val="24"/>
          <w:szCs w:val="24"/>
          <w:lang w:val="en-US"/>
        </w:rPr>
        <w:t xml:space="preserve"> :</w:t>
      </w:r>
      <w:proofErr w:type="gramEnd"/>
      <w:r w:rsidRPr="00B00529">
        <w:rPr>
          <w:rFonts w:ascii="Cambria" w:hAnsi="Cambria" w:cstheme="minorHAnsi"/>
          <w:sz w:val="24"/>
          <w:szCs w:val="24"/>
          <w:lang w:val="en-US"/>
        </w:rPr>
        <w:t xml:space="preserve"> trong </w:t>
      </w:r>
      <w:r w:rsidRPr="00B00529">
        <w:rPr>
          <w:rFonts w:ascii="Cambria" w:hAnsi="Cambria" w:cstheme="minorHAnsi"/>
          <w:i/>
          <w:sz w:val="24"/>
          <w:szCs w:val="24"/>
          <w:lang w:val="en-US"/>
        </w:rPr>
        <w:t>Tập san Sử Địa</w:t>
      </w:r>
      <w:r w:rsidRPr="00B00529">
        <w:rPr>
          <w:rFonts w:ascii="Cambria" w:hAnsi="Cambria" w:cstheme="minorHAnsi"/>
          <w:sz w:val="24"/>
          <w:szCs w:val="24"/>
          <w:lang w:val="en-US"/>
        </w:rPr>
        <w:t xml:space="preserve"> số 23&amp;24 (đặc khảo Đà-lạt), Sài-gòn 1971. </w:t>
      </w:r>
    </w:p>
    <w:p w:rsidR="0025099A" w:rsidRPr="00B00529" w:rsidRDefault="0025099A" w:rsidP="00D34999">
      <w:pPr>
        <w:spacing w:after="0"/>
        <w:jc w:val="both"/>
        <w:rPr>
          <w:rFonts w:ascii="Cambria" w:eastAsia="Times New Roman" w:hAnsi="Cambria" w:cstheme="minorHAnsi"/>
          <w:color w:val="000000"/>
          <w:sz w:val="24"/>
          <w:szCs w:val="24"/>
          <w:lang w:val="en-US"/>
        </w:rPr>
      </w:pPr>
      <w:r w:rsidRPr="00B00529">
        <w:rPr>
          <w:rFonts w:ascii="Cambria" w:hAnsi="Cambria" w:cstheme="minorHAnsi"/>
          <w:sz w:val="24"/>
          <w:szCs w:val="24"/>
          <w:lang w:val="en-US"/>
        </w:rPr>
        <w:t xml:space="preserve">3) </w:t>
      </w:r>
      <w:r w:rsidRPr="00B00529">
        <w:rPr>
          <w:rFonts w:ascii="Cambria" w:hAnsi="Cambria" w:cstheme="minorHAnsi"/>
          <w:i/>
          <w:sz w:val="24"/>
          <w:szCs w:val="24"/>
          <w:lang w:val="en-US"/>
        </w:rPr>
        <w:t xml:space="preserve">Bản đồ Đà Lạt </w:t>
      </w:r>
      <w:proofErr w:type="gramStart"/>
      <w:r w:rsidRPr="00B00529">
        <w:rPr>
          <w:rFonts w:ascii="Cambria" w:hAnsi="Cambria" w:cstheme="minorHAnsi"/>
          <w:i/>
          <w:sz w:val="24"/>
          <w:szCs w:val="24"/>
          <w:lang w:val="en-US"/>
        </w:rPr>
        <w:t>1952</w:t>
      </w:r>
      <w:r w:rsidRPr="00B00529">
        <w:rPr>
          <w:rFonts w:ascii="Cambria" w:hAnsi="Cambria" w:cstheme="minorHAnsi"/>
          <w:sz w:val="24"/>
          <w:szCs w:val="24"/>
          <w:lang w:val="en-US"/>
        </w:rPr>
        <w:t xml:space="preserve"> :</w:t>
      </w:r>
      <w:proofErr w:type="gramEnd"/>
      <w:r w:rsidRPr="00B00529">
        <w:rPr>
          <w:rFonts w:ascii="Cambria" w:hAnsi="Cambria" w:cstheme="minorHAnsi"/>
          <w:sz w:val="24"/>
          <w:szCs w:val="24"/>
          <w:lang w:val="en-US"/>
        </w:rPr>
        <w:t xml:space="preserve"> University of Toronto [Map and Data Library] : </w:t>
      </w:r>
      <w:r w:rsidRPr="00B00529">
        <w:rPr>
          <w:rFonts w:ascii="Cambria" w:hAnsi="Cambria" w:cstheme="minorHAnsi"/>
          <w:color w:val="000000"/>
          <w:sz w:val="24"/>
          <w:szCs w:val="24"/>
          <w:shd w:val="clear" w:color="auto" w:fill="FFFFFF"/>
        </w:rPr>
        <w:t>Service Geographique de l'Indochine</w:t>
      </w:r>
      <w:r w:rsidRPr="00B00529">
        <w:rPr>
          <w:rFonts w:ascii="Cambria" w:hAnsi="Cambria" w:cstheme="minorHAnsi"/>
          <w:color w:val="000000"/>
          <w:sz w:val="24"/>
          <w:szCs w:val="24"/>
          <w:shd w:val="clear" w:color="auto" w:fill="FFFFFF"/>
          <w:lang w:val="en-US"/>
        </w:rPr>
        <w:t xml:space="preserve">, </w:t>
      </w:r>
      <w:r w:rsidRPr="00B00529">
        <w:rPr>
          <w:rFonts w:ascii="Cambria" w:hAnsi="Cambria" w:cstheme="minorHAnsi"/>
          <w:i/>
          <w:sz w:val="24"/>
          <w:szCs w:val="24"/>
          <w:lang w:val="en-US"/>
        </w:rPr>
        <w:t xml:space="preserve">Plan de </w:t>
      </w:r>
      <w:proofErr w:type="spellStart"/>
      <w:r w:rsidRPr="00B00529">
        <w:rPr>
          <w:rFonts w:ascii="Cambria" w:hAnsi="Cambria" w:cstheme="minorHAnsi"/>
          <w:i/>
          <w:sz w:val="24"/>
          <w:szCs w:val="24"/>
          <w:lang w:val="en-US"/>
        </w:rPr>
        <w:t>Dalat</w:t>
      </w:r>
      <w:proofErr w:type="spellEnd"/>
      <w:r w:rsidRPr="00B00529">
        <w:rPr>
          <w:rFonts w:ascii="Cambria" w:hAnsi="Cambria" w:cstheme="minorHAnsi"/>
          <w:i/>
          <w:sz w:val="24"/>
          <w:szCs w:val="24"/>
          <w:lang w:val="en-US"/>
        </w:rPr>
        <w:t xml:space="preserve"> 1:5.000</w:t>
      </w:r>
      <w:r w:rsidRPr="00B00529">
        <w:rPr>
          <w:rFonts w:ascii="Cambria" w:hAnsi="Cambria" w:cstheme="minorHAnsi"/>
          <w:sz w:val="24"/>
          <w:szCs w:val="24"/>
          <w:lang w:val="en-US"/>
        </w:rPr>
        <w:t xml:space="preserve">, </w:t>
      </w:r>
      <w:proofErr w:type="spellStart"/>
      <w:r w:rsidRPr="00B00529">
        <w:rPr>
          <w:rFonts w:ascii="Cambria" w:eastAsia="Times New Roman" w:hAnsi="Cambria" w:cstheme="minorHAnsi"/>
          <w:color w:val="000000"/>
          <w:sz w:val="24"/>
          <w:szCs w:val="24"/>
          <w:lang w:val="en-US"/>
        </w:rPr>
        <w:t>Dalat</w:t>
      </w:r>
      <w:proofErr w:type="spellEnd"/>
      <w:r w:rsidRPr="00B00529">
        <w:rPr>
          <w:rFonts w:ascii="Cambria" w:eastAsia="Times New Roman" w:hAnsi="Cambria" w:cstheme="minorHAnsi"/>
          <w:color w:val="000000"/>
          <w:sz w:val="24"/>
          <w:szCs w:val="24"/>
          <w:lang w:val="en-US"/>
        </w:rPr>
        <w:t xml:space="preserve">, 1952: </w:t>
      </w:r>
    </w:p>
    <w:p w:rsidR="0025099A" w:rsidRPr="00B00529" w:rsidRDefault="0025099A" w:rsidP="00D34999">
      <w:pPr>
        <w:spacing w:after="0"/>
        <w:jc w:val="both"/>
        <w:rPr>
          <w:rFonts w:ascii="Cambria" w:hAnsi="Cambria" w:cstheme="minorHAnsi"/>
          <w:sz w:val="24"/>
          <w:szCs w:val="24"/>
          <w:lang w:val="en-US"/>
        </w:rPr>
      </w:pPr>
      <w:r w:rsidRPr="00B00529">
        <w:rPr>
          <w:rFonts w:ascii="Cambria" w:eastAsia="Times New Roman" w:hAnsi="Cambria" w:cstheme="minorHAnsi"/>
          <w:color w:val="000000"/>
          <w:sz w:val="24"/>
          <w:szCs w:val="24"/>
          <w:lang w:val="en-US"/>
        </w:rPr>
        <w:t xml:space="preserve"> </w:t>
      </w:r>
      <w:hyperlink r:id="rId39" w:history="1">
        <w:r w:rsidRPr="00B00529">
          <w:rPr>
            <w:rStyle w:val="Hyperlink"/>
            <w:rFonts w:ascii="Cambria" w:hAnsi="Cambria" w:cstheme="minorHAnsi"/>
            <w:sz w:val="24"/>
            <w:szCs w:val="24"/>
          </w:rPr>
          <w:t>https://mdl.library.utoronto.ca/collections/scanned-maps/dalat</w:t>
        </w:r>
      </w:hyperlink>
    </w:p>
    <w:p w:rsidR="0025099A" w:rsidRPr="00B00529" w:rsidRDefault="0025099A" w:rsidP="00D34999">
      <w:pPr>
        <w:spacing w:after="0"/>
        <w:jc w:val="both"/>
        <w:rPr>
          <w:rFonts w:ascii="Cambria" w:hAnsi="Cambria" w:cstheme="minorHAnsi"/>
          <w:sz w:val="24"/>
          <w:szCs w:val="24"/>
          <w:lang w:val="en-US"/>
        </w:rPr>
      </w:pPr>
      <w:r w:rsidRPr="00B00529">
        <w:rPr>
          <w:rFonts w:ascii="Cambria" w:hAnsi="Cambria" w:cstheme="minorHAnsi"/>
          <w:sz w:val="24"/>
          <w:szCs w:val="24"/>
          <w:lang w:val="en-US"/>
        </w:rPr>
        <w:t xml:space="preserve">4) </w:t>
      </w:r>
      <w:r w:rsidRPr="00B00529">
        <w:rPr>
          <w:rFonts w:ascii="Cambria" w:hAnsi="Cambria" w:cstheme="minorHAnsi"/>
          <w:i/>
          <w:sz w:val="24"/>
          <w:szCs w:val="24"/>
          <w:lang w:val="en-US"/>
        </w:rPr>
        <w:t xml:space="preserve">Bản đồ Đà Lạt </w:t>
      </w:r>
      <w:proofErr w:type="gramStart"/>
      <w:r w:rsidRPr="00B00529">
        <w:rPr>
          <w:rFonts w:ascii="Cambria" w:hAnsi="Cambria" w:cstheme="minorHAnsi"/>
          <w:i/>
          <w:sz w:val="24"/>
          <w:szCs w:val="24"/>
          <w:lang w:val="en-US"/>
        </w:rPr>
        <w:t>1963</w:t>
      </w:r>
      <w:r w:rsidRPr="00B00529">
        <w:rPr>
          <w:rFonts w:ascii="Cambria" w:hAnsi="Cambria" w:cstheme="minorHAnsi"/>
          <w:b/>
          <w:sz w:val="24"/>
          <w:szCs w:val="24"/>
          <w:lang w:val="en-US"/>
        </w:rPr>
        <w:t xml:space="preserve"> </w:t>
      </w:r>
      <w:r w:rsidRPr="00B00529">
        <w:rPr>
          <w:rFonts w:ascii="Cambria" w:hAnsi="Cambria" w:cstheme="minorHAnsi"/>
          <w:sz w:val="24"/>
          <w:szCs w:val="24"/>
          <w:lang w:val="en-US"/>
        </w:rPr>
        <w:t>:</w:t>
      </w:r>
      <w:proofErr w:type="gramEnd"/>
      <w:r w:rsidRPr="00B00529">
        <w:rPr>
          <w:rFonts w:ascii="Cambria" w:hAnsi="Cambria" w:cstheme="minorHAnsi"/>
          <w:sz w:val="24"/>
          <w:szCs w:val="24"/>
          <w:lang w:val="en-US"/>
        </w:rPr>
        <w:t xml:space="preserve"> USAMSFE (U.S. Army Map Service, Far East), Vietnam City Maps 1:12,500, </w:t>
      </w:r>
      <w:r w:rsidRPr="00B00529">
        <w:rPr>
          <w:rFonts w:ascii="Cambria" w:hAnsi="Cambria" w:cstheme="minorHAnsi"/>
          <w:i/>
          <w:sz w:val="24"/>
          <w:szCs w:val="24"/>
          <w:lang w:val="en-US"/>
        </w:rPr>
        <w:t>Đà Lạt (</w:t>
      </w:r>
      <w:proofErr w:type="spellStart"/>
      <w:r w:rsidRPr="00B00529">
        <w:rPr>
          <w:rFonts w:ascii="Cambria" w:hAnsi="Cambria" w:cstheme="minorHAnsi"/>
          <w:i/>
          <w:sz w:val="24"/>
          <w:szCs w:val="24"/>
          <w:lang w:val="en-US"/>
        </w:rPr>
        <w:t>Dalat</w:t>
      </w:r>
      <w:proofErr w:type="spellEnd"/>
      <w:r w:rsidRPr="00B00529">
        <w:rPr>
          <w:rFonts w:ascii="Cambria" w:hAnsi="Cambria" w:cstheme="minorHAnsi"/>
          <w:i/>
          <w:sz w:val="24"/>
          <w:szCs w:val="24"/>
          <w:lang w:val="en-US"/>
        </w:rPr>
        <w:t>) Series L909</w:t>
      </w:r>
      <w:r w:rsidRPr="00B00529">
        <w:rPr>
          <w:rFonts w:ascii="Cambria" w:hAnsi="Cambria" w:cstheme="minorHAnsi"/>
          <w:sz w:val="24"/>
          <w:szCs w:val="24"/>
          <w:lang w:val="en-US"/>
        </w:rPr>
        <w:t>, Edition 1-AMS, 1963.</w:t>
      </w:r>
    </w:p>
    <w:p w:rsidR="00623D56" w:rsidRDefault="0025099A" w:rsidP="00D34999">
      <w:pPr>
        <w:spacing w:after="0"/>
      </w:pPr>
      <w:r w:rsidRPr="00B00529">
        <w:rPr>
          <w:rFonts w:ascii="Cambria" w:hAnsi="Cambria" w:cstheme="minorHAnsi"/>
          <w:sz w:val="24"/>
          <w:szCs w:val="24"/>
          <w:lang w:val="en-US"/>
        </w:rPr>
        <w:t xml:space="preserve">5) </w:t>
      </w:r>
      <w:r w:rsidRPr="00B00529">
        <w:rPr>
          <w:rFonts w:ascii="Cambria" w:hAnsi="Cambria" w:cstheme="minorHAnsi"/>
          <w:i/>
          <w:sz w:val="24"/>
          <w:szCs w:val="24"/>
          <w:lang w:val="en-US"/>
        </w:rPr>
        <w:t>Bản đồ Đà Lạt thập niên 1950</w:t>
      </w:r>
      <w:r w:rsidRPr="00B00529">
        <w:rPr>
          <w:rFonts w:ascii="Cambria" w:hAnsi="Cambria" w:cstheme="minorHAnsi"/>
          <w:sz w:val="24"/>
          <w:szCs w:val="24"/>
          <w:lang w:val="en-US"/>
        </w:rPr>
        <w:t>: Không rõ nguồn gốc.</w:t>
      </w:r>
    </w:p>
    <w:sectPr w:rsidR="00623D56" w:rsidSect="00382035">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99A"/>
    <w:rsid w:val="00012D11"/>
    <w:rsid w:val="0025099A"/>
    <w:rsid w:val="002522A4"/>
    <w:rsid w:val="00623D56"/>
    <w:rsid w:val="00AD5557"/>
    <w:rsid w:val="00BA28E9"/>
    <w:rsid w:val="00BF7BE9"/>
    <w:rsid w:val="00D34999"/>
    <w:rsid w:val="00D51C61"/>
    <w:rsid w:val="00F6191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AA7587-01B1-47EA-8871-C86DE89C9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5099A"/>
    <w:pPr>
      <w:spacing w:after="200" w:line="240" w:lineRule="auto"/>
    </w:pPr>
    <w:rPr>
      <w:rFonts w:eastAsiaTheme="minorEastAsia"/>
      <w:szCs w:val="20"/>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ublishwithline">
    <w:name w:val="Publish with line"/>
    <w:semiHidden/>
    <w:qFormat/>
    <w:rsid w:val="0025099A"/>
    <w:pPr>
      <w:spacing w:after="0" w:line="240" w:lineRule="auto"/>
    </w:pPr>
    <w:rPr>
      <w:rFonts w:asciiTheme="majorHAnsi" w:eastAsiaTheme="majorEastAsia" w:hAnsiTheme="majorHAnsi" w:cstheme="majorBidi"/>
      <w:b/>
      <w:bCs/>
      <w:color w:val="323E4F" w:themeColor="text2" w:themeShade="BF"/>
      <w:sz w:val="32"/>
      <w:szCs w:val="38"/>
      <w:lang w:val="vi-VN" w:eastAsia="vi-VN"/>
    </w:rPr>
  </w:style>
  <w:style w:type="paragraph" w:styleId="ListParagraph">
    <w:name w:val="List Paragraph"/>
    <w:basedOn w:val="Normal"/>
    <w:uiPriority w:val="34"/>
    <w:qFormat/>
    <w:rsid w:val="0025099A"/>
    <w:pPr>
      <w:ind w:left="720"/>
      <w:contextualSpacing/>
    </w:pPr>
  </w:style>
  <w:style w:type="paragraph" w:customStyle="1" w:styleId="PadderBetweenControlandBody">
    <w:name w:val="Padder Between Control and Body"/>
    <w:basedOn w:val="Normal"/>
    <w:next w:val="Normal"/>
    <w:semiHidden/>
    <w:rsid w:val="0025099A"/>
    <w:pPr>
      <w:spacing w:after="120"/>
    </w:pPr>
    <w:rPr>
      <w:sz w:val="2"/>
      <w:szCs w:val="2"/>
    </w:rPr>
  </w:style>
  <w:style w:type="paragraph" w:customStyle="1" w:styleId="underline">
    <w:name w:val="underline"/>
    <w:semiHidden/>
    <w:rsid w:val="0025099A"/>
    <w:pPr>
      <w:pBdr>
        <w:bottom w:val="single" w:sz="8" w:space="2" w:color="5B9BD5" w:themeColor="accent1"/>
      </w:pBdr>
      <w:spacing w:before="40" w:after="0" w:line="240" w:lineRule="auto"/>
    </w:pPr>
    <w:rPr>
      <w:rFonts w:eastAsiaTheme="minorEastAsia"/>
      <w:sz w:val="2"/>
      <w:szCs w:val="2"/>
      <w:lang w:val="vi-VN" w:eastAsia="vi-VN"/>
    </w:rPr>
  </w:style>
  <w:style w:type="paragraph" w:styleId="FootnoteText">
    <w:name w:val="footnote text"/>
    <w:basedOn w:val="Normal"/>
    <w:link w:val="FootnoteTextChar"/>
    <w:uiPriority w:val="99"/>
    <w:unhideWhenUsed/>
    <w:rsid w:val="0025099A"/>
    <w:pPr>
      <w:spacing w:after="0"/>
    </w:pPr>
    <w:rPr>
      <w:rFonts w:eastAsiaTheme="minorHAnsi"/>
      <w:sz w:val="20"/>
      <w:lang w:eastAsia="en-US"/>
    </w:rPr>
  </w:style>
  <w:style w:type="character" w:customStyle="1" w:styleId="FootnoteTextChar">
    <w:name w:val="Footnote Text Char"/>
    <w:basedOn w:val="DefaultParagraphFont"/>
    <w:link w:val="FootnoteText"/>
    <w:uiPriority w:val="99"/>
    <w:rsid w:val="0025099A"/>
    <w:rPr>
      <w:sz w:val="20"/>
      <w:szCs w:val="20"/>
      <w:lang w:val="vi-VN"/>
    </w:rPr>
  </w:style>
  <w:style w:type="paragraph" w:styleId="Caption">
    <w:name w:val="caption"/>
    <w:basedOn w:val="Normal"/>
    <w:next w:val="Normal"/>
    <w:uiPriority w:val="35"/>
    <w:unhideWhenUsed/>
    <w:qFormat/>
    <w:rsid w:val="0025099A"/>
    <w:rPr>
      <w:rFonts w:eastAsiaTheme="minorHAnsi"/>
      <w:b/>
      <w:bCs/>
      <w:color w:val="5B9BD5" w:themeColor="accent1"/>
      <w:sz w:val="18"/>
      <w:szCs w:val="18"/>
      <w:lang w:eastAsia="en-US"/>
    </w:rPr>
  </w:style>
  <w:style w:type="table" w:styleId="TableGrid">
    <w:name w:val="Table Grid"/>
    <w:basedOn w:val="TableNormal"/>
    <w:uiPriority w:val="39"/>
    <w:rsid w:val="0025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099A"/>
    <w:rPr>
      <w:color w:val="0000FF"/>
      <w:u w:val="single"/>
    </w:rPr>
  </w:style>
  <w:style w:type="paragraph" w:styleId="EndnoteText">
    <w:name w:val="endnote text"/>
    <w:basedOn w:val="Normal"/>
    <w:link w:val="EndnoteTextChar"/>
    <w:uiPriority w:val="99"/>
    <w:semiHidden/>
    <w:unhideWhenUsed/>
    <w:rsid w:val="0025099A"/>
    <w:pPr>
      <w:spacing w:after="0"/>
    </w:pPr>
    <w:rPr>
      <w:rFonts w:eastAsiaTheme="minorHAnsi"/>
      <w:sz w:val="20"/>
      <w:lang w:eastAsia="en-US"/>
    </w:rPr>
  </w:style>
  <w:style w:type="character" w:customStyle="1" w:styleId="EndnoteTextChar">
    <w:name w:val="Endnote Text Char"/>
    <w:basedOn w:val="DefaultParagraphFont"/>
    <w:link w:val="EndnoteText"/>
    <w:uiPriority w:val="99"/>
    <w:semiHidden/>
    <w:rsid w:val="0025099A"/>
    <w:rPr>
      <w:sz w:val="20"/>
      <w:szCs w:val="20"/>
      <w:lang w:val="vi-VN"/>
    </w:rPr>
  </w:style>
  <w:style w:type="paragraph" w:styleId="BalloonText">
    <w:name w:val="Balloon Text"/>
    <w:basedOn w:val="Normal"/>
    <w:link w:val="BalloonTextChar"/>
    <w:uiPriority w:val="99"/>
    <w:semiHidden/>
    <w:unhideWhenUsed/>
    <w:rsid w:val="0025099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099A"/>
    <w:rPr>
      <w:rFonts w:ascii="Tahoma" w:eastAsiaTheme="minorEastAsia"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anhnien.vn/thoi-su/ho-van-kiep-da-lat-bi-xam-hai-nghiem-trong-512817.html" TargetMode="External"/><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hyperlink" Target="https://mdl.library.utoronto.ca/collections/scanned-maps/dalat" TargetMode="External"/><Relationship Id="rId21" Type="http://schemas.openxmlformats.org/officeDocument/2006/relationships/hyperlink" Target="https://tuoitre.vn/da-lat-khoi-phuc-ho-me-linh-402478.htm" TargetMode="External"/><Relationship Id="rId34" Type="http://schemas.openxmlformats.org/officeDocument/2006/relationships/hyperlink" Target="https://thanhnien.vn/thoi-su/ho-van-kiep-da-lat-bi-xam-hai-nghiem-trong-512817.html"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hyperlink" Target="https://www.tienphong.vn/xa-hoi/khoi-phuc-chuoi-ho-nhan-tao-o-da-lat-507371.tpo" TargetMode="External"/><Relationship Id="rId37" Type="http://schemas.openxmlformats.org/officeDocument/2006/relationships/hyperlink" Target="http://www.flickr.com" TargetMode="External"/><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tuoitre.vn/da-lat-khoi-phuc-ho-me-linh-402478.htm" TargetMode="External"/><Relationship Id="rId10" Type="http://schemas.openxmlformats.org/officeDocument/2006/relationships/image" Target="media/image5.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thanhnien.vn/pages/20130507/mua-da-khung-khiep-o-da-lat.aspx"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leminhquoc.vn/the-loai-khac/tac-pham-cua-ban-be/1551-lai-van-long-ho-van-kiep.html" TargetMode="External"/><Relationship Id="rId8" Type="http://schemas.openxmlformats.org/officeDocument/2006/relationships/hyperlink" Target="https://www.tienphong.vn/xa-hoi/khoi-phuc-chuoi-ho-nhan-tao-o-da-lat-507371.tpo" TargetMode="Externa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hyperlink" Target="http://leminhquoc.vn/the-loai-khac/tac-pham-cua-ban-be/1551-lai-van-long-ho-van-kiep.html" TargetMode="External"/><Relationship Id="rId25" Type="http://schemas.openxmlformats.org/officeDocument/2006/relationships/image" Target="media/image16.jpeg"/><Relationship Id="rId33" Type="http://schemas.openxmlformats.org/officeDocument/2006/relationships/hyperlink" Target="https://thanhnien.vn/thoi-su/ho-van-kiep-da-lat-bi-xam-hai-nghiem-trong-512817.html" TargetMode="External"/><Relationship Id="rId38" Type="http://schemas.openxmlformats.org/officeDocument/2006/relationships/hyperlink" Target="http://www.pinteres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Sixth Edition"/>
</file>

<file path=customXml/itemProps1.xml><?xml version="1.0" encoding="utf-8"?>
<ds:datastoreItem xmlns:ds="http://schemas.openxmlformats.org/officeDocument/2006/customXml" ds:itemID="{9E26B63E-DD21-47CA-8D4F-75437D1A6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2346</Words>
  <Characters>13375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Linh Hoang</dc:creator>
  <cp:lastModifiedBy>PC</cp:lastModifiedBy>
  <cp:revision>2</cp:revision>
  <dcterms:created xsi:type="dcterms:W3CDTF">2020-08-31T21:15:00Z</dcterms:created>
  <dcterms:modified xsi:type="dcterms:W3CDTF">2020-08-31T21:15:00Z</dcterms:modified>
</cp:coreProperties>
</file>