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806000" w:themeColor="accent4" w:themeShade="80"/>
        </w:rPr>
      </w:pPr>
      <w:proofErr w:type="spellStart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>Khi</w:t>
      </w:r>
      <w:proofErr w:type="spellEnd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 xml:space="preserve"> </w:t>
      </w:r>
      <w:proofErr w:type="spellStart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>Nghe</w:t>
      </w:r>
      <w:proofErr w:type="spellEnd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 xml:space="preserve"> </w:t>
      </w:r>
      <w:proofErr w:type="spellStart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>Tiếng</w:t>
      </w:r>
      <w:proofErr w:type="spellEnd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 xml:space="preserve"> </w:t>
      </w:r>
      <w:proofErr w:type="spellStart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>Gõ</w:t>
      </w:r>
      <w:proofErr w:type="spellEnd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 xml:space="preserve"> </w:t>
      </w:r>
      <w:proofErr w:type="spellStart"/>
      <w:r w:rsidRPr="00483D2D">
        <w:rPr>
          <w:rFonts w:ascii="Calibri" w:hAnsi="Calibri" w:cs="Calibri"/>
          <w:b/>
          <w:bCs/>
          <w:color w:val="806000" w:themeColor="accent4" w:themeShade="80"/>
          <w:sz w:val="40"/>
          <w:szCs w:val="40"/>
        </w:rPr>
        <w:t>Cửa</w:t>
      </w:r>
      <w:proofErr w:type="spellEnd"/>
    </w:p>
    <w:p w:rsid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color w:val="C00000"/>
          <w:sz w:val="40"/>
          <w:szCs w:val="40"/>
        </w:rPr>
        <w:t>T</w:t>
      </w:r>
      <w:r w:rsidRPr="00483D2D">
        <w:rPr>
          <w:rFonts w:ascii="Calibri" w:hAnsi="Calibri" w:cs="Calibri"/>
          <w:color w:val="C00000"/>
          <w:sz w:val="28"/>
          <w:szCs w:val="28"/>
        </w:rPr>
        <w:t>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nghe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tiếng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gõ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cửa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mở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cửa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nhà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Trông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gần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rồi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ngó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xa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chẳng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thấy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ai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thấp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thoáng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Chắc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con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chim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nào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hoảng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đập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mỏ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vào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kính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chăng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?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Chắc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con Cardinal...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nó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rất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hay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làm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thế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!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khép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cửa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nhè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nhẹ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gài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chốt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Cũng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vui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!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Mình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cứ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tưởng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có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người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nhớ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mình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thăm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không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phải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!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người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xa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không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lại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giống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mình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bỏ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Quê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Hương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!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nghe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một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chút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buồn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mà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sao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lòng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cứ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nặng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?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Gần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trưa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rồi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ánh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sáng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/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tràn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ngập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cả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căn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phòng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  "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Cái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gì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có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cũng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Không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-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tờ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lịch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nằm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trên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lịch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Gió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như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vừa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nhúc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nhích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tháng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Bốn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ngày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cuối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cùng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!</w:t>
      </w:r>
      <w:proofErr w:type="gramStart"/>
      <w:r w:rsidRPr="00483D2D">
        <w:rPr>
          <w:rFonts w:ascii="Calibri" w:hAnsi="Calibri" w:cs="Calibri"/>
          <w:color w:val="C00000"/>
          <w:sz w:val="28"/>
          <w:szCs w:val="28"/>
        </w:rPr>
        <w:t>".</w:t>
      </w:r>
      <w:proofErr w:type="gramEnd"/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kéo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tấm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chăn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bông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đậy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ngực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và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ngủ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giống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như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ai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đó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/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về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nhà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sau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ca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đêm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Ngày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lại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ngày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êm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đềm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Ngày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lại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ngày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bất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tận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vuốt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cho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mắt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nhắm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dỗ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giấc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trưa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r w:rsidRPr="00483D2D">
        <w:rPr>
          <w:rFonts w:ascii="Calibri" w:hAnsi="Calibri" w:cs="Calibri"/>
          <w:color w:val="C00000"/>
          <w:sz w:val="28"/>
          <w:szCs w:val="28"/>
        </w:rPr>
        <w:t>*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color w:val="C00000"/>
          <w:sz w:val="40"/>
          <w:szCs w:val="40"/>
        </w:rPr>
        <w:t>T</w:t>
      </w:r>
      <w:r w:rsidRPr="00483D2D">
        <w:rPr>
          <w:rFonts w:ascii="Calibri" w:hAnsi="Calibri" w:cs="Calibri"/>
          <w:color w:val="C00000"/>
          <w:sz w:val="28"/>
          <w:szCs w:val="28"/>
        </w:rPr>
        <w:t>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viết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có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là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thơ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?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không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chờ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em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đáp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Trong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mơ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hết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gặp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/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được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em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đã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mười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năm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gian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đã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xa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xăm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mơ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cũng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vậy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!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Những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xóm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làng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bốc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cháy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,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những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cánh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rừng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tan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hoang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Một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Việt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Nam tang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thương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/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mở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mắt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ra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thì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thấy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!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Mộ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Ngoại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proofErr w:type="gramStart"/>
      <w:r w:rsidRPr="00483D2D">
        <w:rPr>
          <w:rFonts w:ascii="Calibri" w:hAnsi="Calibri" w:cs="Calibri"/>
          <w:color w:val="C00000"/>
          <w:sz w:val="28"/>
          <w:szCs w:val="28"/>
        </w:rPr>
        <w:t>lũ</w:t>
      </w:r>
      <w:proofErr w:type="spellEnd"/>
      <w:proofErr w:type="gram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đẩy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xuống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đồng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bằng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 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rồi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Mộ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Ba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Má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sánh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/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hai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tấm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proofErr w:type="gramStart"/>
      <w:r w:rsidRPr="00483D2D">
        <w:rPr>
          <w:rFonts w:ascii="Calibri" w:hAnsi="Calibri" w:cs="Calibri"/>
          <w:color w:val="C00000"/>
          <w:sz w:val="28"/>
          <w:szCs w:val="28"/>
        </w:rPr>
        <w:t>bia</w:t>
      </w:r>
      <w:proofErr w:type="spellEnd"/>
      <w:proofErr w:type="gram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nằm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sấp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...Ai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nói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"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hối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bất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cập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"?  Ai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nói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rồi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cũng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quên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Trong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biển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mông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mênh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/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những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con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thuyền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giạt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hết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nghe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tiếng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thác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/ con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suối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đổ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sau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nhà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>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Còn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biển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bao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la...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Còn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biển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trời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color w:val="C00000"/>
          <w:sz w:val="28"/>
          <w:szCs w:val="28"/>
        </w:rPr>
        <w:t>bao</w:t>
      </w:r>
      <w:proofErr w:type="spellEnd"/>
      <w:r w:rsidRPr="00483D2D">
        <w:rPr>
          <w:rFonts w:ascii="Calibri" w:hAnsi="Calibri" w:cs="Calibri"/>
          <w:color w:val="C00000"/>
          <w:sz w:val="28"/>
          <w:szCs w:val="28"/>
        </w:rPr>
        <w:t xml:space="preserve"> la...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Còn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bà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ba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em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ạ,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em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hãy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nâng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lên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lau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/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thấy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cái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proofErr w:type="gram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eo</w:t>
      </w:r>
      <w:proofErr w:type="spellEnd"/>
      <w:proofErr w:type="gram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đỏ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au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như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mặt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em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mắc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cỡ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. 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Tôi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hoài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thương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chút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đó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/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những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ngày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sống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xa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 xml:space="preserve"> </w:t>
      </w:r>
      <w:proofErr w:type="spellStart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quê</w:t>
      </w:r>
      <w:proofErr w:type="spellEnd"/>
      <w:r w:rsidRPr="00483D2D">
        <w:rPr>
          <w:rFonts w:ascii="Calibri" w:hAnsi="Calibri" w:cs="Calibri"/>
          <w:i/>
          <w:iCs/>
          <w:color w:val="C00000"/>
          <w:sz w:val="28"/>
          <w:szCs w:val="28"/>
        </w:rPr>
        <w:t>...</w:t>
      </w: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483D2D" w:rsidRPr="00483D2D" w:rsidRDefault="00483D2D" w:rsidP="00483D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C00000"/>
          <w:sz w:val="40"/>
          <w:szCs w:val="40"/>
        </w:rPr>
      </w:pPr>
      <w:bookmarkStart w:id="0" w:name="_GoBack"/>
      <w:proofErr w:type="spellStart"/>
      <w:r w:rsidRPr="00483D2D">
        <w:rPr>
          <w:rFonts w:ascii="Calibri" w:hAnsi="Calibri" w:cs="Calibri"/>
          <w:b/>
          <w:color w:val="C00000"/>
          <w:sz w:val="40"/>
          <w:szCs w:val="40"/>
        </w:rPr>
        <w:t>Trần</w:t>
      </w:r>
      <w:proofErr w:type="spellEnd"/>
      <w:r w:rsidRPr="00483D2D"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proofErr w:type="spellStart"/>
      <w:r w:rsidRPr="00483D2D">
        <w:rPr>
          <w:rFonts w:ascii="Calibri" w:hAnsi="Calibri" w:cs="Calibri"/>
          <w:b/>
          <w:color w:val="C00000"/>
          <w:sz w:val="40"/>
          <w:szCs w:val="40"/>
        </w:rPr>
        <w:t>Vấn</w:t>
      </w:r>
      <w:proofErr w:type="spellEnd"/>
      <w:r w:rsidRPr="00483D2D"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proofErr w:type="spellStart"/>
      <w:r w:rsidRPr="00483D2D">
        <w:rPr>
          <w:rFonts w:ascii="Calibri" w:hAnsi="Calibri" w:cs="Calibri"/>
          <w:b/>
          <w:color w:val="C00000"/>
          <w:sz w:val="40"/>
          <w:szCs w:val="40"/>
        </w:rPr>
        <w:t>Lệ</w:t>
      </w:r>
      <w:proofErr w:type="spellEnd"/>
    </w:p>
    <w:bookmarkEnd w:id="0"/>
    <w:p w:rsidR="00DA7492" w:rsidRDefault="00DA7492"/>
    <w:sectPr w:rsidR="00DA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D"/>
    <w:rsid w:val="00483D2D"/>
    <w:rsid w:val="00D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397F4-2E45-4499-A65B-87BCC94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2018-04-20T05:51:00Z</dcterms:created>
  <dcterms:modified xsi:type="dcterms:W3CDTF">2018-04-20T05:53:00Z</dcterms:modified>
</cp:coreProperties>
</file>